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80" w:rsidRDefault="00800380"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霸州广播电视台</w:t>
      </w:r>
    </w:p>
    <w:p w:rsidR="00800380" w:rsidRPr="00952E5C" w:rsidRDefault="00800380" w:rsidP="002543BE">
      <w:pPr>
        <w:jc w:val="center"/>
        <w:rPr>
          <w:rFonts w:ascii="方正小标宋简体" w:eastAsia="方正小标宋简体" w:hAnsi="Times New Roman"/>
          <w:sz w:val="44"/>
          <w:szCs w:val="44"/>
        </w:rPr>
      </w:pP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r>
        <w:rPr>
          <w:rFonts w:ascii="方正小标宋简体" w:eastAsia="方正小标宋简体" w:hAnsi="Times New Roman" w:hint="eastAsia"/>
          <w:sz w:val="44"/>
          <w:szCs w:val="44"/>
        </w:rPr>
        <w:t>说明</w:t>
      </w:r>
    </w:p>
    <w:p w:rsidR="00800380" w:rsidRPr="00952E5C" w:rsidRDefault="00800380" w:rsidP="00F66032">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sidRPr="00F10FE0">
        <w:rPr>
          <w:rFonts w:ascii="仿宋_GB2312" w:eastAsia="仿宋_GB2312" w:hAnsi="Times New Roman" w:hint="eastAsia"/>
          <w:sz w:val="32"/>
          <w:szCs w:val="32"/>
        </w:rPr>
        <w:t>霸州市</w:t>
      </w:r>
      <w:r>
        <w:rPr>
          <w:rFonts w:ascii="仿宋_GB2312" w:eastAsia="仿宋_GB2312" w:hAnsi="Times New Roman" w:hint="eastAsia"/>
          <w:sz w:val="32"/>
          <w:szCs w:val="32"/>
        </w:rPr>
        <w:t>广播电视台</w:t>
      </w:r>
      <w:r>
        <w:rPr>
          <w:rFonts w:ascii="仿宋_GB2312" w:eastAsia="仿宋_GB2312" w:hAnsi="Times New Roman"/>
          <w:sz w:val="32"/>
          <w:szCs w:val="32"/>
        </w:rPr>
        <w:t>2019</w:t>
      </w:r>
      <w:r w:rsidRPr="00952E5C">
        <w:rPr>
          <w:rFonts w:ascii="仿宋_GB2312" w:eastAsia="仿宋_GB2312" w:hAnsi="Times New Roman" w:hint="eastAsia"/>
          <w:sz w:val="32"/>
          <w:szCs w:val="32"/>
        </w:rPr>
        <w:t>年部门预算公开如下：</w:t>
      </w:r>
    </w:p>
    <w:p w:rsidR="00800380" w:rsidRPr="00F66032" w:rsidRDefault="00800380"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800380" w:rsidRPr="0031234F" w:rsidRDefault="00800380" w:rsidP="009172C3">
      <w:pPr>
        <w:ind w:firstLineChars="200" w:firstLine="643"/>
        <w:rPr>
          <w:rFonts w:ascii="楷体" w:eastAsia="楷体" w:hAnsi="楷体"/>
          <w:b/>
          <w:sz w:val="32"/>
          <w:szCs w:val="32"/>
        </w:rPr>
      </w:pPr>
      <w:r w:rsidRPr="0031234F">
        <w:rPr>
          <w:rFonts w:ascii="楷体" w:eastAsia="楷体" w:hAnsi="楷体" w:hint="eastAsia"/>
          <w:b/>
          <w:sz w:val="32"/>
          <w:szCs w:val="32"/>
        </w:rPr>
        <w:t>部门职责：</w:t>
      </w:r>
    </w:p>
    <w:p w:rsidR="00800380" w:rsidRPr="00833EFD" w:rsidRDefault="00800380" w:rsidP="00973228">
      <w:pPr>
        <w:spacing w:line="500" w:lineRule="exact"/>
        <w:ind w:firstLine="560"/>
        <w:rPr>
          <w:rFonts w:ascii="方正仿宋_GBK" w:eastAsia="方正仿宋_GBK"/>
          <w:sz w:val="28"/>
        </w:rPr>
      </w:pPr>
      <w:r w:rsidRPr="00833EFD">
        <w:rPr>
          <w:rFonts w:ascii="方正仿宋_GBK" w:eastAsia="方正仿宋_GBK"/>
          <w:sz w:val="28"/>
        </w:rPr>
        <w:t>1</w:t>
      </w:r>
      <w:r w:rsidRPr="00833EFD">
        <w:rPr>
          <w:rFonts w:ascii="方正仿宋_GBK" w:eastAsia="方正仿宋_GBK" w:hint="eastAsia"/>
          <w:sz w:val="28"/>
        </w:rPr>
        <w:t>贯彻执行党和政府有关广播、电视工作的路线、方针、政策；组织广播电视宣传和广播电视创作与生产；坚持正确的舆论导向，宣传市委、市政府的重大决策、中心工作及各行各业的新成就；关注民情民生，加强舆论监督；加大对外宣传力度，提升霸州市的影响力和美誉度。</w:t>
      </w:r>
    </w:p>
    <w:p w:rsidR="00800380" w:rsidRPr="00833EFD" w:rsidRDefault="00800380" w:rsidP="00973228">
      <w:pPr>
        <w:spacing w:line="500" w:lineRule="exact"/>
        <w:ind w:firstLine="560"/>
        <w:rPr>
          <w:rFonts w:ascii="方正仿宋_GBK" w:eastAsia="方正仿宋_GBK"/>
          <w:sz w:val="28"/>
        </w:rPr>
      </w:pPr>
      <w:r w:rsidRPr="00833EFD">
        <w:rPr>
          <w:rFonts w:ascii="方正仿宋_GBK" w:eastAsia="方正仿宋_GBK"/>
          <w:sz w:val="28"/>
        </w:rPr>
        <w:t>2</w:t>
      </w:r>
      <w:r w:rsidRPr="00833EFD">
        <w:rPr>
          <w:rFonts w:ascii="方正仿宋_GBK" w:eastAsia="方正仿宋_GBK" w:hint="eastAsia"/>
          <w:sz w:val="28"/>
        </w:rPr>
        <w:t>贯彻执行国家广播电视事业的法律、法规和发展规划；拟订并组织实施本级广播电视频率频道发展规划和相应的管理办法；使用并管理市本级广播电视频率频道资源及发射。</w:t>
      </w:r>
    </w:p>
    <w:p w:rsidR="00800380" w:rsidRPr="00833EFD" w:rsidRDefault="00800380" w:rsidP="00973228">
      <w:pPr>
        <w:spacing w:line="500" w:lineRule="exact"/>
        <w:ind w:firstLine="560"/>
        <w:rPr>
          <w:rFonts w:ascii="方正仿宋_GBK" w:eastAsia="方正仿宋_GBK"/>
          <w:sz w:val="28"/>
        </w:rPr>
      </w:pPr>
      <w:r w:rsidRPr="00833EFD">
        <w:rPr>
          <w:rFonts w:ascii="方正仿宋_GBK" w:eastAsia="方正仿宋_GBK"/>
          <w:sz w:val="28"/>
        </w:rPr>
        <w:t>3</w:t>
      </w:r>
      <w:r w:rsidRPr="00833EFD">
        <w:rPr>
          <w:rFonts w:ascii="方正仿宋_GBK" w:eastAsia="方正仿宋_GBK" w:hint="eastAsia"/>
          <w:sz w:val="28"/>
        </w:rPr>
        <w:t>贯彻执行国家广播电视技术政策和标准，统一管理摄录、制作、演播、播控、发射等重要技术装备；加强安全防范工作，确保广播电视安全播出。</w:t>
      </w:r>
    </w:p>
    <w:p w:rsidR="00800380" w:rsidRPr="00833EFD" w:rsidRDefault="00800380" w:rsidP="00973228">
      <w:pPr>
        <w:spacing w:line="500" w:lineRule="exact"/>
        <w:ind w:firstLine="560"/>
        <w:rPr>
          <w:rFonts w:ascii="方正仿宋_GBK" w:eastAsia="方正仿宋_GBK"/>
          <w:sz w:val="28"/>
        </w:rPr>
      </w:pPr>
      <w:r w:rsidRPr="00833EFD">
        <w:rPr>
          <w:rFonts w:ascii="方正仿宋_GBK" w:eastAsia="方正仿宋_GBK"/>
          <w:sz w:val="28"/>
        </w:rPr>
        <w:t>4</w:t>
      </w:r>
      <w:r w:rsidRPr="00833EFD">
        <w:rPr>
          <w:rFonts w:ascii="方正仿宋_GBK" w:eastAsia="方正仿宋_GBK" w:hint="eastAsia"/>
          <w:sz w:val="28"/>
        </w:rPr>
        <w:t>管理和领导本台各频道、频率、发射台的工作；拟订市本级广电事业与产业发展规划并组织实施；负责广电媒体广告经营；行使河北广电网络集团公司霸州分公司股东的权利，增强广播电视台经济实力和综合竞争力。</w:t>
      </w:r>
    </w:p>
    <w:p w:rsidR="00800380" w:rsidRPr="00833EFD" w:rsidRDefault="00800380" w:rsidP="00973228">
      <w:pPr>
        <w:spacing w:line="500" w:lineRule="exact"/>
        <w:ind w:firstLine="560"/>
        <w:rPr>
          <w:rFonts w:ascii="方正仿宋_GBK" w:eastAsia="方正仿宋_GBK"/>
          <w:sz w:val="28"/>
        </w:rPr>
      </w:pPr>
      <w:r w:rsidRPr="00833EFD">
        <w:rPr>
          <w:rFonts w:ascii="方正仿宋_GBK" w:eastAsia="方正仿宋_GBK"/>
          <w:sz w:val="28"/>
        </w:rPr>
        <w:t>5</w:t>
      </w:r>
      <w:r w:rsidRPr="00833EFD">
        <w:rPr>
          <w:rFonts w:ascii="方正仿宋_GBK" w:eastAsia="方正仿宋_GBK" w:hint="eastAsia"/>
          <w:sz w:val="28"/>
        </w:rPr>
        <w:t>完成国家广播电影电视总局、河北省广播电影电视局及廊坊广播电视交付的各项业务工作。</w:t>
      </w:r>
    </w:p>
    <w:p w:rsidR="00800380" w:rsidRPr="00833EFD" w:rsidRDefault="00800380" w:rsidP="00973228">
      <w:pPr>
        <w:spacing w:line="500" w:lineRule="exact"/>
        <w:ind w:firstLine="560"/>
        <w:rPr>
          <w:rFonts w:ascii="方正仿宋_GBK" w:eastAsia="方正仿宋_GBK"/>
          <w:sz w:val="28"/>
        </w:rPr>
      </w:pPr>
      <w:r w:rsidRPr="00833EFD">
        <w:rPr>
          <w:rFonts w:ascii="方正仿宋_GBK" w:eastAsia="方正仿宋_GBK"/>
          <w:sz w:val="28"/>
        </w:rPr>
        <w:t>6</w:t>
      </w:r>
      <w:r w:rsidRPr="00833EFD">
        <w:rPr>
          <w:rFonts w:ascii="方正仿宋_GBK" w:eastAsia="方正仿宋_GBK" w:hint="eastAsia"/>
          <w:sz w:val="28"/>
        </w:rPr>
        <w:t>承办市委、市政府交办的其他事项。</w:t>
      </w:r>
    </w:p>
    <w:p w:rsidR="00800380" w:rsidRPr="00833EFD" w:rsidRDefault="00800380" w:rsidP="00973228">
      <w:pPr>
        <w:spacing w:line="500" w:lineRule="exact"/>
        <w:ind w:firstLine="560"/>
        <w:rPr>
          <w:rFonts w:ascii="方正仿宋_GBK" w:eastAsia="方正仿宋_GBK"/>
          <w:sz w:val="28"/>
        </w:rPr>
      </w:pPr>
    </w:p>
    <w:p w:rsidR="00800380" w:rsidRPr="0031234F" w:rsidRDefault="00800380" w:rsidP="009172C3">
      <w:pPr>
        <w:autoSpaceDE w:val="0"/>
        <w:autoSpaceDN w:val="0"/>
        <w:adjustRightInd w:val="0"/>
        <w:ind w:firstLineChars="200" w:firstLine="643"/>
        <w:jc w:val="left"/>
        <w:rPr>
          <w:rFonts w:ascii="楷体" w:eastAsia="楷体" w:hAnsi="楷体"/>
          <w:b/>
          <w:sz w:val="32"/>
          <w:szCs w:val="32"/>
        </w:rPr>
      </w:pPr>
      <w:r w:rsidRPr="0031234F">
        <w:rPr>
          <w:rFonts w:ascii="楷体" w:eastAsia="楷体" w:hAnsi="楷体" w:hint="eastAsia"/>
          <w:b/>
          <w:sz w:val="32"/>
          <w:szCs w:val="32"/>
        </w:rPr>
        <w:t>机构设置：</w:t>
      </w:r>
    </w:p>
    <w:p w:rsidR="00800380" w:rsidRPr="00F66032" w:rsidRDefault="00800380"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10432" w:type="dxa"/>
        <w:jc w:val="center"/>
        <w:tblInd w:w="-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395"/>
        <w:gridCol w:w="1582"/>
        <w:gridCol w:w="1536"/>
        <w:gridCol w:w="2919"/>
      </w:tblGrid>
      <w:tr w:rsidR="00800380" w:rsidRPr="00407C0E" w:rsidTr="00501F9E">
        <w:trPr>
          <w:trHeight w:val="300"/>
          <w:tblHeader/>
          <w:jc w:val="center"/>
        </w:trPr>
        <w:tc>
          <w:tcPr>
            <w:tcW w:w="4395" w:type="dxa"/>
            <w:vMerge w:val="restart"/>
            <w:vAlign w:val="center"/>
          </w:tcPr>
          <w:p w:rsidR="00800380" w:rsidRPr="00F66032" w:rsidRDefault="0080038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单位名称</w:t>
            </w:r>
          </w:p>
        </w:tc>
        <w:tc>
          <w:tcPr>
            <w:tcW w:w="1582" w:type="dxa"/>
            <w:vMerge w:val="restart"/>
            <w:vAlign w:val="center"/>
          </w:tcPr>
          <w:p w:rsidR="00800380" w:rsidRPr="00F66032" w:rsidRDefault="0080038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536" w:type="dxa"/>
            <w:vMerge w:val="restart"/>
            <w:vAlign w:val="center"/>
          </w:tcPr>
          <w:p w:rsidR="00800380" w:rsidRPr="00F66032" w:rsidRDefault="0080038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919" w:type="dxa"/>
            <w:vMerge w:val="restart"/>
            <w:vAlign w:val="center"/>
          </w:tcPr>
          <w:p w:rsidR="00800380" w:rsidRPr="00F66032" w:rsidRDefault="00800380"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800380" w:rsidRPr="00407C0E" w:rsidTr="00501F9E">
        <w:trPr>
          <w:trHeight w:val="300"/>
          <w:tblHeader/>
          <w:jc w:val="center"/>
        </w:trPr>
        <w:tc>
          <w:tcPr>
            <w:tcW w:w="4395" w:type="dxa"/>
            <w:vMerge/>
            <w:vAlign w:val="center"/>
          </w:tcPr>
          <w:p w:rsidR="00800380" w:rsidRPr="00F66032" w:rsidRDefault="00800380" w:rsidP="00F66032">
            <w:pPr>
              <w:spacing w:line="300" w:lineRule="exact"/>
              <w:jc w:val="left"/>
              <w:outlineLvl w:val="0"/>
              <w:rPr>
                <w:rFonts w:ascii="Times New Roman" w:hAnsi="Times New Roman"/>
                <w:szCs w:val="24"/>
              </w:rPr>
            </w:pPr>
          </w:p>
        </w:tc>
        <w:tc>
          <w:tcPr>
            <w:tcW w:w="1582" w:type="dxa"/>
            <w:vMerge/>
            <w:vAlign w:val="center"/>
          </w:tcPr>
          <w:p w:rsidR="00800380" w:rsidRPr="00F66032" w:rsidRDefault="00800380" w:rsidP="00F66032">
            <w:pPr>
              <w:spacing w:line="300" w:lineRule="exact"/>
              <w:jc w:val="left"/>
              <w:outlineLvl w:val="0"/>
              <w:rPr>
                <w:rFonts w:ascii="Times New Roman" w:hAnsi="Times New Roman"/>
                <w:szCs w:val="24"/>
              </w:rPr>
            </w:pPr>
          </w:p>
        </w:tc>
        <w:tc>
          <w:tcPr>
            <w:tcW w:w="1536" w:type="dxa"/>
            <w:vMerge/>
            <w:vAlign w:val="center"/>
          </w:tcPr>
          <w:p w:rsidR="00800380" w:rsidRPr="00F66032" w:rsidRDefault="00800380" w:rsidP="00F66032">
            <w:pPr>
              <w:spacing w:line="300" w:lineRule="exact"/>
              <w:jc w:val="left"/>
              <w:outlineLvl w:val="0"/>
              <w:rPr>
                <w:rFonts w:ascii="Times New Roman" w:hAnsi="Times New Roman"/>
                <w:szCs w:val="24"/>
              </w:rPr>
            </w:pPr>
          </w:p>
        </w:tc>
        <w:tc>
          <w:tcPr>
            <w:tcW w:w="2919" w:type="dxa"/>
            <w:vMerge/>
            <w:vAlign w:val="center"/>
          </w:tcPr>
          <w:p w:rsidR="00800380" w:rsidRPr="00F66032" w:rsidRDefault="00800380" w:rsidP="00F66032">
            <w:pPr>
              <w:spacing w:line="300" w:lineRule="exact"/>
              <w:jc w:val="left"/>
              <w:outlineLvl w:val="0"/>
              <w:rPr>
                <w:rFonts w:ascii="Times New Roman" w:hAnsi="Times New Roman"/>
                <w:szCs w:val="24"/>
              </w:rPr>
            </w:pPr>
          </w:p>
        </w:tc>
      </w:tr>
      <w:tr w:rsidR="00800380" w:rsidRPr="00407C0E" w:rsidTr="00501F9E">
        <w:trPr>
          <w:trHeight w:val="227"/>
          <w:jc w:val="center"/>
        </w:trPr>
        <w:tc>
          <w:tcPr>
            <w:tcW w:w="4395" w:type="dxa"/>
            <w:vAlign w:val="center"/>
          </w:tcPr>
          <w:p w:rsidR="00800380" w:rsidRPr="00F66032" w:rsidRDefault="00800380" w:rsidP="008452CC">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霸州广播电视台（机关）</w:t>
            </w:r>
          </w:p>
        </w:tc>
        <w:tc>
          <w:tcPr>
            <w:tcW w:w="1582"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事业</w:t>
            </w:r>
          </w:p>
        </w:tc>
        <w:tc>
          <w:tcPr>
            <w:tcW w:w="1536"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正科级</w:t>
            </w:r>
          </w:p>
        </w:tc>
        <w:tc>
          <w:tcPr>
            <w:tcW w:w="2919"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财政拨款</w:t>
            </w:r>
          </w:p>
        </w:tc>
      </w:tr>
      <w:tr w:rsidR="00800380" w:rsidRPr="00407C0E" w:rsidTr="00501F9E">
        <w:trPr>
          <w:trHeight w:val="227"/>
          <w:jc w:val="center"/>
        </w:trPr>
        <w:tc>
          <w:tcPr>
            <w:tcW w:w="4395" w:type="dxa"/>
            <w:vAlign w:val="center"/>
          </w:tcPr>
          <w:p w:rsidR="00800380" w:rsidRPr="00F66032" w:rsidRDefault="00800380" w:rsidP="008452CC">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霸州市电台发射台</w:t>
            </w:r>
          </w:p>
        </w:tc>
        <w:tc>
          <w:tcPr>
            <w:tcW w:w="1582"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全额事业</w:t>
            </w:r>
          </w:p>
        </w:tc>
        <w:tc>
          <w:tcPr>
            <w:tcW w:w="1536"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正股级</w:t>
            </w:r>
          </w:p>
        </w:tc>
        <w:tc>
          <w:tcPr>
            <w:tcW w:w="2919"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财政性资金基本保证</w:t>
            </w:r>
          </w:p>
        </w:tc>
      </w:tr>
      <w:tr w:rsidR="00800380" w:rsidRPr="00407C0E" w:rsidTr="00501F9E">
        <w:trPr>
          <w:trHeight w:val="227"/>
          <w:jc w:val="center"/>
        </w:trPr>
        <w:tc>
          <w:tcPr>
            <w:tcW w:w="4395" w:type="dxa"/>
            <w:vAlign w:val="center"/>
          </w:tcPr>
          <w:p w:rsidR="00800380" w:rsidRPr="00F66032" w:rsidRDefault="00800380" w:rsidP="008452CC">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霸州市电视发射台</w:t>
            </w:r>
          </w:p>
        </w:tc>
        <w:tc>
          <w:tcPr>
            <w:tcW w:w="1582"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全额事业</w:t>
            </w:r>
          </w:p>
        </w:tc>
        <w:tc>
          <w:tcPr>
            <w:tcW w:w="1536"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正股级</w:t>
            </w:r>
          </w:p>
        </w:tc>
        <w:tc>
          <w:tcPr>
            <w:tcW w:w="2919" w:type="dxa"/>
            <w:vAlign w:val="center"/>
          </w:tcPr>
          <w:p w:rsidR="00800380" w:rsidRPr="00F66032" w:rsidRDefault="00800380" w:rsidP="00F6694D">
            <w:pPr>
              <w:spacing w:line="300" w:lineRule="exact"/>
              <w:jc w:val="center"/>
              <w:rPr>
                <w:rFonts w:ascii="Times New Roman" w:eastAsia="方正书宋_GBK" w:hAnsi="Times New Roman"/>
                <w:szCs w:val="24"/>
              </w:rPr>
            </w:pPr>
            <w:r>
              <w:rPr>
                <w:rFonts w:ascii="仿宋_GB2312" w:eastAsia="仿宋_GB2312" w:hAnsi="仿宋_GB2312" w:cs="仿宋_GB2312" w:hint="eastAsia"/>
                <w:szCs w:val="21"/>
              </w:rPr>
              <w:t>财政性资金基本保证</w:t>
            </w:r>
          </w:p>
        </w:tc>
      </w:tr>
    </w:tbl>
    <w:p w:rsidR="00800380" w:rsidRPr="000B6A65" w:rsidRDefault="00800380" w:rsidP="000B6A65">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二、部门预算安排的总体情况</w:t>
      </w:r>
    </w:p>
    <w:p w:rsidR="00800380" w:rsidRPr="00952E5C" w:rsidRDefault="00800380"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800380" w:rsidRPr="0031234F" w:rsidRDefault="00800380" w:rsidP="00776C08">
      <w:pPr>
        <w:ind w:firstLine="640"/>
        <w:rPr>
          <w:rFonts w:ascii="楷体" w:eastAsia="楷体" w:hAnsi="楷体"/>
          <w:b/>
          <w:sz w:val="32"/>
          <w:szCs w:val="32"/>
        </w:rPr>
      </w:pPr>
      <w:r w:rsidRPr="0031234F">
        <w:rPr>
          <w:rFonts w:ascii="楷体" w:eastAsia="楷体" w:hAnsi="楷体"/>
          <w:b/>
          <w:sz w:val="32"/>
          <w:szCs w:val="32"/>
        </w:rPr>
        <w:t>1</w:t>
      </w:r>
      <w:r w:rsidRPr="0031234F">
        <w:rPr>
          <w:rFonts w:ascii="楷体" w:eastAsia="楷体" w:hAnsi="楷体" w:hint="eastAsia"/>
          <w:b/>
          <w:sz w:val="32"/>
          <w:szCs w:val="32"/>
        </w:rPr>
        <w:t>、收入说明</w:t>
      </w:r>
    </w:p>
    <w:p w:rsidR="00800380" w:rsidRDefault="00800380"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sidRPr="00952E5C">
        <w:rPr>
          <w:rFonts w:ascii="仿宋_GB2312" w:eastAsia="仿宋_GB2312" w:hAnsi="Times New Roman" w:hint="eastAsia"/>
          <w:sz w:val="32"/>
          <w:szCs w:val="32"/>
        </w:rPr>
        <w:t>年预算收入</w:t>
      </w:r>
      <w:r>
        <w:rPr>
          <w:rFonts w:ascii="仿宋_GB2312" w:eastAsia="仿宋_GB2312" w:hAnsi="Times New Roman"/>
          <w:sz w:val="32"/>
          <w:szCs w:val="32"/>
        </w:rPr>
        <w:t>2242.9</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2242.9</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800380" w:rsidRPr="0031234F" w:rsidRDefault="00800380" w:rsidP="00776C08">
      <w:pPr>
        <w:ind w:firstLine="640"/>
        <w:rPr>
          <w:rFonts w:ascii="楷体" w:eastAsia="楷体" w:hAnsi="楷体"/>
          <w:b/>
          <w:sz w:val="32"/>
          <w:szCs w:val="32"/>
        </w:rPr>
      </w:pPr>
      <w:r w:rsidRPr="0031234F">
        <w:rPr>
          <w:rFonts w:ascii="楷体" w:eastAsia="楷体" w:hAnsi="楷体"/>
          <w:b/>
          <w:sz w:val="32"/>
          <w:szCs w:val="32"/>
        </w:rPr>
        <w:t>2</w:t>
      </w:r>
      <w:r w:rsidRPr="0031234F">
        <w:rPr>
          <w:rFonts w:ascii="楷体" w:eastAsia="楷体" w:hAnsi="楷体" w:hint="eastAsia"/>
          <w:b/>
          <w:sz w:val="32"/>
          <w:szCs w:val="32"/>
        </w:rPr>
        <w:t>、支出说明</w:t>
      </w:r>
    </w:p>
    <w:p w:rsidR="00800380" w:rsidRDefault="00800380"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霸州广播电视台</w:t>
      </w:r>
      <w:r>
        <w:rPr>
          <w:rFonts w:ascii="仿宋_GB2312" w:eastAsia="仿宋_GB2312" w:hAnsi="Times New Roman"/>
          <w:sz w:val="32"/>
          <w:szCs w:val="32"/>
        </w:rPr>
        <w:t>2019</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2242.9</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lastRenderedPageBreak/>
        <w:t>基本支出</w:t>
      </w:r>
      <w:r>
        <w:rPr>
          <w:rFonts w:ascii="仿宋_GB2312" w:eastAsia="仿宋_GB2312" w:hAnsi="Times New Roman"/>
          <w:sz w:val="32"/>
          <w:szCs w:val="32"/>
        </w:rPr>
        <w:t>2004.78</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2A64BC">
        <w:rPr>
          <w:rFonts w:ascii="仿宋_GB2312" w:eastAsia="仿宋_GB2312" w:hAnsi="Times New Roman" w:hint="eastAsia"/>
          <w:sz w:val="32"/>
          <w:szCs w:val="32"/>
        </w:rPr>
        <w:t>人员经费</w:t>
      </w:r>
      <w:r>
        <w:rPr>
          <w:rFonts w:ascii="仿宋_GB2312" w:eastAsia="仿宋_GB2312" w:hAnsi="Times New Roman"/>
          <w:sz w:val="32"/>
          <w:szCs w:val="32"/>
        </w:rPr>
        <w:t>1888.08</w:t>
      </w:r>
      <w:r w:rsidRPr="002A64BC">
        <w:rPr>
          <w:rFonts w:ascii="仿宋_GB2312" w:eastAsia="仿宋_GB2312" w:hAnsi="Times New Roman" w:hint="eastAsia"/>
          <w:sz w:val="32"/>
          <w:szCs w:val="32"/>
        </w:rPr>
        <w:t>万元和日常公用经费</w:t>
      </w:r>
      <w:r>
        <w:rPr>
          <w:rFonts w:ascii="仿宋_GB2312" w:eastAsia="仿宋_GB2312" w:hAnsi="Times New Roman"/>
          <w:sz w:val="32"/>
          <w:szCs w:val="32"/>
        </w:rPr>
        <w:t>116.7</w:t>
      </w:r>
      <w:r w:rsidRPr="002A64BC">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238.12</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sz w:val="32"/>
          <w:szCs w:val="32"/>
        </w:rPr>
        <w:t>2019</w:t>
      </w:r>
      <w:r>
        <w:rPr>
          <w:rFonts w:ascii="仿宋_GB2312" w:eastAsia="仿宋_GB2312" w:hAnsi="Times New Roman" w:hint="eastAsia"/>
          <w:sz w:val="32"/>
          <w:szCs w:val="32"/>
        </w:rPr>
        <w:t>年广电中心大楼运行经费、中央补助地方公共文化服务体系建设县级配套资金、广播电视节目制作经费等</w:t>
      </w:r>
      <w:r w:rsidRPr="00952E5C">
        <w:rPr>
          <w:rFonts w:ascii="仿宋_GB2312" w:eastAsia="仿宋_GB2312" w:hAnsi="Times New Roman" w:hint="eastAsia"/>
          <w:sz w:val="32"/>
          <w:szCs w:val="32"/>
        </w:rPr>
        <w:t>；上缴上级支出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800380" w:rsidRPr="0031234F" w:rsidRDefault="00800380" w:rsidP="00776C08">
      <w:pPr>
        <w:ind w:firstLine="640"/>
        <w:rPr>
          <w:rFonts w:ascii="楷体" w:eastAsia="楷体" w:hAnsi="楷体"/>
          <w:b/>
          <w:sz w:val="32"/>
          <w:szCs w:val="32"/>
        </w:rPr>
      </w:pPr>
      <w:r w:rsidRPr="0031234F">
        <w:rPr>
          <w:rFonts w:ascii="楷体" w:eastAsia="楷体" w:hAnsi="楷体"/>
          <w:b/>
          <w:sz w:val="32"/>
          <w:szCs w:val="32"/>
        </w:rPr>
        <w:t>3</w:t>
      </w:r>
      <w:r w:rsidRPr="0031234F">
        <w:rPr>
          <w:rFonts w:ascii="楷体" w:eastAsia="楷体" w:hAnsi="楷体" w:hint="eastAsia"/>
          <w:b/>
          <w:sz w:val="32"/>
          <w:szCs w:val="32"/>
        </w:rPr>
        <w:t>、比上年增减情况</w:t>
      </w:r>
    </w:p>
    <w:p w:rsidR="00800380" w:rsidRPr="00447865" w:rsidRDefault="00800380" w:rsidP="00776C08">
      <w:pPr>
        <w:ind w:firstLine="640"/>
        <w:rPr>
          <w:rFonts w:ascii="仿宋_GB2312" w:eastAsia="仿宋_GB2312" w:hAnsi="黑体"/>
          <w:color w:val="000000"/>
          <w:sz w:val="32"/>
          <w:szCs w:val="32"/>
        </w:rPr>
      </w:pPr>
      <w:r w:rsidRPr="00675392">
        <w:rPr>
          <w:rFonts w:ascii="仿宋_GB2312" w:eastAsia="仿宋_GB2312" w:hAnsi="Times New Roman"/>
          <w:color w:val="000000"/>
          <w:sz w:val="32"/>
          <w:szCs w:val="32"/>
        </w:rPr>
        <w:t>2019</w:t>
      </w:r>
      <w:r w:rsidRPr="00675392">
        <w:rPr>
          <w:rFonts w:ascii="仿宋_GB2312" w:eastAsia="仿宋_GB2312" w:hAnsi="Times New Roman" w:hint="eastAsia"/>
          <w:color w:val="000000"/>
          <w:sz w:val="32"/>
          <w:szCs w:val="32"/>
        </w:rPr>
        <w:t>年预算收支安排</w:t>
      </w:r>
      <w:r w:rsidRPr="00675392">
        <w:rPr>
          <w:rFonts w:ascii="仿宋_GB2312" w:eastAsia="仿宋_GB2312" w:hAnsi="Times New Roman"/>
          <w:sz w:val="32"/>
          <w:szCs w:val="32"/>
        </w:rPr>
        <w:t>2242.9</w:t>
      </w:r>
      <w:r w:rsidRPr="00675392">
        <w:rPr>
          <w:rFonts w:ascii="仿宋_GB2312" w:eastAsia="仿宋_GB2312" w:hAnsi="Times New Roman" w:hint="eastAsia"/>
          <w:color w:val="000000"/>
          <w:sz w:val="32"/>
          <w:szCs w:val="32"/>
        </w:rPr>
        <w:t>万元，较</w:t>
      </w:r>
      <w:r w:rsidRPr="00675392">
        <w:rPr>
          <w:rFonts w:ascii="仿宋_GB2312" w:eastAsia="仿宋_GB2312" w:hAnsi="Times New Roman"/>
          <w:color w:val="000000"/>
          <w:sz w:val="32"/>
          <w:szCs w:val="32"/>
        </w:rPr>
        <w:t>2018</w:t>
      </w:r>
      <w:r w:rsidRPr="00675392">
        <w:rPr>
          <w:rFonts w:ascii="仿宋_GB2312" w:eastAsia="仿宋_GB2312" w:hAnsi="Times New Roman" w:hint="eastAsia"/>
          <w:color w:val="000000"/>
          <w:sz w:val="32"/>
          <w:szCs w:val="32"/>
        </w:rPr>
        <w:t>年预算增加</w:t>
      </w:r>
      <w:r w:rsidRPr="00675392">
        <w:rPr>
          <w:rFonts w:ascii="仿宋_GB2312" w:eastAsia="仿宋_GB2312" w:hAnsi="Times New Roman"/>
          <w:color w:val="000000"/>
          <w:sz w:val="32"/>
          <w:szCs w:val="32"/>
        </w:rPr>
        <w:t>452.86</w:t>
      </w:r>
      <w:r w:rsidRPr="00675392">
        <w:rPr>
          <w:rFonts w:ascii="仿宋_GB2312" w:eastAsia="仿宋_GB2312" w:hAnsi="Times New Roman" w:hint="eastAsia"/>
          <w:color w:val="000000"/>
          <w:sz w:val="32"/>
          <w:szCs w:val="32"/>
        </w:rPr>
        <w:t>万元，其中：基本支出增加</w:t>
      </w:r>
      <w:r w:rsidR="00675392" w:rsidRPr="00675392">
        <w:rPr>
          <w:rFonts w:ascii="仿宋_GB2312" w:eastAsia="仿宋_GB2312" w:hAnsi="Times New Roman" w:hint="eastAsia"/>
          <w:color w:val="000000"/>
          <w:sz w:val="32"/>
          <w:szCs w:val="32"/>
        </w:rPr>
        <w:t>509.94</w:t>
      </w:r>
      <w:r w:rsidRPr="00675392">
        <w:rPr>
          <w:rFonts w:ascii="仿宋_GB2312" w:eastAsia="仿宋_GB2312" w:hAnsi="Times New Roman" w:hint="eastAsia"/>
          <w:color w:val="000000"/>
          <w:sz w:val="32"/>
          <w:szCs w:val="32"/>
        </w:rPr>
        <w:t>万元，主要为</w:t>
      </w:r>
      <w:r w:rsidRPr="00675392">
        <w:rPr>
          <w:rFonts w:ascii="仿宋_GB2312" w:eastAsia="仿宋_GB2312" w:hAnsi="Times New Roman" w:hint="eastAsia"/>
          <w:sz w:val="32"/>
          <w:szCs w:val="32"/>
        </w:rPr>
        <w:t>增加人员经费支出</w:t>
      </w:r>
      <w:r w:rsidRPr="00675392">
        <w:rPr>
          <w:rFonts w:ascii="仿宋_GB2312" w:eastAsia="仿宋_GB2312" w:hAnsi="Times New Roman" w:hint="eastAsia"/>
          <w:color w:val="000000"/>
          <w:sz w:val="32"/>
          <w:szCs w:val="32"/>
        </w:rPr>
        <w:t>；项目支出减少</w:t>
      </w:r>
      <w:r w:rsidRPr="00675392">
        <w:rPr>
          <w:rFonts w:ascii="仿宋_GB2312" w:eastAsia="仿宋_GB2312" w:hAnsi="Times New Roman"/>
          <w:color w:val="000000"/>
          <w:sz w:val="32"/>
          <w:szCs w:val="32"/>
        </w:rPr>
        <w:t>57.08</w:t>
      </w:r>
      <w:r w:rsidRPr="00675392">
        <w:rPr>
          <w:rFonts w:ascii="仿宋_GB2312" w:eastAsia="仿宋_GB2312" w:hAnsi="Times New Roman" w:hint="eastAsia"/>
          <w:color w:val="000000"/>
          <w:sz w:val="32"/>
          <w:szCs w:val="32"/>
        </w:rPr>
        <w:t>万元，主要为减少广电中心大楼运行费等项目支出。</w:t>
      </w:r>
    </w:p>
    <w:p w:rsidR="00800380" w:rsidRDefault="00800380"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800380" w:rsidRPr="000B6A65" w:rsidRDefault="00800380"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116.7</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办公区的日常维修、办公用房水电费、办公用房取暖费、办公及印刷费，邮电费、差旅费、福利费、专用材料及一般设备购置费、办公用房物业管理费、公务用车运行维护</w:t>
      </w:r>
      <w:r>
        <w:rPr>
          <w:rFonts w:ascii="仿宋_GB2312" w:eastAsia="仿宋_GB2312" w:hAnsi="Times New Roman" w:hint="eastAsia"/>
          <w:sz w:val="32"/>
          <w:szCs w:val="32"/>
        </w:rPr>
        <w:t>、劳务</w:t>
      </w:r>
      <w:r w:rsidRPr="000B6A65">
        <w:rPr>
          <w:rFonts w:ascii="仿宋_GB2312" w:eastAsia="仿宋_GB2312" w:hAnsi="Times New Roman" w:hint="eastAsia"/>
          <w:sz w:val="32"/>
          <w:szCs w:val="32"/>
        </w:rPr>
        <w:t>费等日常运行支出。</w:t>
      </w:r>
    </w:p>
    <w:p w:rsidR="00800380" w:rsidRDefault="00800380"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800380" w:rsidRDefault="00800380" w:rsidP="000B6A65">
      <w:pPr>
        <w:ind w:firstLineChars="200" w:firstLine="640"/>
        <w:rPr>
          <w:rFonts w:ascii="仿宋_GB2312" w:eastAsia="仿宋_GB2312" w:hAnsi="Times New Roman"/>
          <w:sz w:val="32"/>
          <w:szCs w:val="32"/>
        </w:rPr>
      </w:pPr>
      <w:r>
        <w:rPr>
          <w:rFonts w:ascii="仿宋_GB2312" w:eastAsia="仿宋_GB2312" w:hAnsi="Times New Roman"/>
          <w:sz w:val="32"/>
          <w:szCs w:val="32"/>
        </w:rPr>
        <w:t>2019</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sidR="00826B87">
        <w:rPr>
          <w:rFonts w:ascii="仿宋_GB2312" w:eastAsia="仿宋_GB2312" w:hAnsi="Times New Roman" w:hint="eastAsia"/>
          <w:sz w:val="32"/>
          <w:szCs w:val="32"/>
        </w:rPr>
        <w:t>10.74</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10</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10</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lastRenderedPageBreak/>
        <w:t>0.74</w:t>
      </w:r>
      <w:r>
        <w:rPr>
          <w:rFonts w:ascii="仿宋_GB2312" w:eastAsia="仿宋_GB2312" w:hAnsi="Times New Roman" w:hint="eastAsia"/>
          <w:sz w:val="32"/>
          <w:szCs w:val="32"/>
        </w:rPr>
        <w:t>万元，较</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w:t>
      </w:r>
      <w:r w:rsidRPr="0078053F">
        <w:rPr>
          <w:rFonts w:ascii="仿宋_GB2312" w:eastAsia="仿宋_GB2312" w:hAnsi="Times New Roman" w:hint="eastAsia"/>
          <w:sz w:val="32"/>
          <w:szCs w:val="32"/>
        </w:rPr>
        <w:t>持平</w:t>
      </w:r>
      <w:r>
        <w:rPr>
          <w:rFonts w:ascii="仿宋_GB2312" w:eastAsia="仿宋_GB2312" w:hAnsi="Times New Roman" w:hint="eastAsia"/>
          <w:sz w:val="32"/>
          <w:szCs w:val="32"/>
        </w:rPr>
        <w:t>，</w:t>
      </w:r>
      <w:bookmarkStart w:id="1" w:name="_Hlk507422617"/>
      <w:r w:rsidRPr="0078053F">
        <w:rPr>
          <w:rFonts w:ascii="仿宋_GB2312" w:eastAsia="仿宋_GB2312" w:hAnsi="Times New Roman" w:hint="eastAsia"/>
          <w:sz w:val="32"/>
          <w:szCs w:val="32"/>
        </w:rPr>
        <w:t>无增减变化。</w:t>
      </w:r>
      <w:bookmarkEnd w:id="1"/>
    </w:p>
    <w:p w:rsidR="00800380" w:rsidRPr="00075D5F" w:rsidRDefault="00800380" w:rsidP="000B6A65">
      <w:pPr>
        <w:ind w:firstLineChars="200" w:firstLine="640"/>
        <w:rPr>
          <w:rFonts w:ascii="黑体" w:eastAsia="黑体" w:hAnsi="黑体"/>
          <w:sz w:val="32"/>
          <w:szCs w:val="32"/>
        </w:rPr>
      </w:pPr>
      <w:r w:rsidRPr="00075D5F">
        <w:rPr>
          <w:rFonts w:ascii="黑体" w:eastAsia="黑体" w:hAnsi="黑体" w:hint="eastAsia"/>
          <w:sz w:val="32"/>
          <w:szCs w:val="32"/>
        </w:rPr>
        <w:t>五、绩效预算信息</w:t>
      </w:r>
    </w:p>
    <w:p w:rsidR="00800380" w:rsidRPr="0031234F" w:rsidRDefault="00800380" w:rsidP="009172C3">
      <w:pPr>
        <w:ind w:firstLineChars="200" w:firstLine="643"/>
        <w:jc w:val="left"/>
        <w:rPr>
          <w:rFonts w:ascii="楷体" w:eastAsia="楷体" w:hAnsi="楷体"/>
          <w:b/>
          <w:sz w:val="32"/>
          <w:szCs w:val="32"/>
        </w:rPr>
      </w:pPr>
      <w:bookmarkStart w:id="2" w:name="_Toc471398463"/>
      <w:r w:rsidRPr="0031234F">
        <w:rPr>
          <w:rFonts w:ascii="楷体" w:eastAsia="楷体" w:hAnsi="楷体" w:hint="eastAsia"/>
          <w:b/>
          <w:sz w:val="32"/>
          <w:szCs w:val="32"/>
        </w:rPr>
        <w:t>总体绩效目标：</w:t>
      </w:r>
    </w:p>
    <w:p w:rsidR="00800380" w:rsidRPr="00833EFD" w:rsidRDefault="00800380" w:rsidP="003B301C">
      <w:pPr>
        <w:spacing w:line="500" w:lineRule="exact"/>
        <w:ind w:firstLine="560"/>
        <w:rPr>
          <w:rFonts w:ascii="方正仿宋_GBK" w:eastAsia="方正仿宋_GBK"/>
          <w:sz w:val="28"/>
        </w:rPr>
      </w:pPr>
      <w:r w:rsidRPr="00833EFD">
        <w:rPr>
          <w:rFonts w:ascii="方正仿宋_GBK" w:eastAsia="方正仿宋_GBK" w:hint="eastAsia"/>
          <w:sz w:val="28"/>
        </w:rPr>
        <w:t>贯彻执行党和政府有关广播、电视工作的路线、方针、政策；组织广播电视宣传和广播电视创作与生产；坚持正确的舆论导向，宣传市委、市政府的重大决策、中心工作及各行各业的新成就；关注民情民</w:t>
      </w:r>
      <w:r>
        <w:rPr>
          <w:rFonts w:ascii="方正仿宋_GBK" w:eastAsia="方正仿宋_GBK" w:hint="eastAsia"/>
          <w:sz w:val="28"/>
        </w:rPr>
        <w:t>生，加强舆论监督；加大对外宣传力度，提升霸州市的影响力和美誉度</w:t>
      </w:r>
      <w:r>
        <w:rPr>
          <w:rFonts w:ascii="方正仿宋_GBK" w:eastAsia="方正仿宋_GBK"/>
          <w:sz w:val="28"/>
        </w:rPr>
        <w:t>;</w:t>
      </w:r>
      <w:r w:rsidRPr="00833EFD">
        <w:rPr>
          <w:rFonts w:ascii="方正仿宋_GBK" w:eastAsia="方正仿宋_GBK" w:hint="eastAsia"/>
          <w:sz w:val="28"/>
        </w:rPr>
        <w:t>贯彻执行国家广播电视事业的法律、法规和发展规划；拟订并组织实施本级广播电视频率频道发展规</w:t>
      </w:r>
      <w:r>
        <w:rPr>
          <w:rFonts w:ascii="方正仿宋_GBK" w:eastAsia="方正仿宋_GBK" w:hint="eastAsia"/>
          <w:sz w:val="28"/>
        </w:rPr>
        <w:t>划和相应的管理办法；使用并管理市本级广播电视频率频道资源及发射</w:t>
      </w:r>
      <w:r>
        <w:rPr>
          <w:rFonts w:ascii="方正仿宋_GBK" w:eastAsia="方正仿宋_GBK"/>
          <w:sz w:val="28"/>
        </w:rPr>
        <w:t>;</w:t>
      </w:r>
      <w:r w:rsidRPr="00833EFD">
        <w:rPr>
          <w:rFonts w:ascii="方正仿宋_GBK" w:eastAsia="方正仿宋_GBK" w:hint="eastAsia"/>
          <w:sz w:val="28"/>
        </w:rPr>
        <w:t>贯彻执行国家广播电视技术政策和标准，统一管理摄录、制作、演播、播控、发射等重要技术装备；加强安全防范工作，确</w:t>
      </w:r>
      <w:r>
        <w:rPr>
          <w:rFonts w:ascii="方正仿宋_GBK" w:eastAsia="方正仿宋_GBK" w:hint="eastAsia"/>
          <w:sz w:val="28"/>
        </w:rPr>
        <w:t>保广播电视安全播出</w:t>
      </w:r>
      <w:r>
        <w:rPr>
          <w:rFonts w:ascii="方正仿宋_GBK" w:eastAsia="方正仿宋_GBK"/>
          <w:sz w:val="28"/>
        </w:rPr>
        <w:t>;</w:t>
      </w:r>
      <w:r w:rsidRPr="00833EFD">
        <w:rPr>
          <w:rFonts w:ascii="方正仿宋_GBK" w:eastAsia="方正仿宋_GBK" w:hint="eastAsia"/>
          <w:sz w:val="28"/>
        </w:rPr>
        <w:t>管理和领导本台各频道、频率、发射台的工作；拟订市本级广电事业与产业发展规划并组织实施；负责广电媒体广告经营；行使河北广电网络集</w:t>
      </w:r>
      <w:r>
        <w:rPr>
          <w:rFonts w:ascii="方正仿宋_GBK" w:eastAsia="方正仿宋_GBK" w:hint="eastAsia"/>
          <w:sz w:val="28"/>
        </w:rPr>
        <w:t>团公司霸州分公司股东的权利，增强广播电视台经济实力和综合竞争力</w:t>
      </w:r>
      <w:r>
        <w:rPr>
          <w:rFonts w:ascii="方正仿宋_GBK" w:eastAsia="方正仿宋_GBK"/>
          <w:sz w:val="28"/>
        </w:rPr>
        <w:t>;</w:t>
      </w:r>
      <w:r w:rsidRPr="00833EFD">
        <w:rPr>
          <w:rFonts w:ascii="方正仿宋_GBK" w:eastAsia="方正仿宋_GBK" w:hint="eastAsia"/>
          <w:sz w:val="28"/>
        </w:rPr>
        <w:t>完成国家广播电影</w:t>
      </w:r>
      <w:r>
        <w:rPr>
          <w:rFonts w:ascii="方正仿宋_GBK" w:eastAsia="方正仿宋_GBK" w:hint="eastAsia"/>
          <w:sz w:val="28"/>
        </w:rPr>
        <w:t>电视总局、河北省广播电影电视局及廊坊广播电视交付的各项业务工作</w:t>
      </w:r>
      <w:r>
        <w:rPr>
          <w:rFonts w:ascii="方正仿宋_GBK" w:eastAsia="方正仿宋_GBK"/>
          <w:sz w:val="28"/>
        </w:rPr>
        <w:t>;</w:t>
      </w:r>
      <w:r w:rsidRPr="00833EFD">
        <w:rPr>
          <w:rFonts w:ascii="方正仿宋_GBK" w:eastAsia="方正仿宋_GBK" w:hint="eastAsia"/>
          <w:sz w:val="28"/>
        </w:rPr>
        <w:t>承办市委、市政府交办的其他事项。</w:t>
      </w:r>
    </w:p>
    <w:p w:rsidR="00800380" w:rsidRPr="0031234F" w:rsidRDefault="00800380" w:rsidP="009172C3">
      <w:pPr>
        <w:ind w:firstLineChars="200" w:firstLine="643"/>
        <w:jc w:val="left"/>
        <w:outlineLvl w:val="0"/>
        <w:rPr>
          <w:rFonts w:ascii="楷体" w:eastAsia="楷体" w:hAnsi="楷体"/>
          <w:b/>
          <w:sz w:val="32"/>
          <w:szCs w:val="24"/>
        </w:rPr>
      </w:pPr>
      <w:r w:rsidRPr="0031234F">
        <w:rPr>
          <w:rFonts w:ascii="楷体" w:eastAsia="楷体" w:hAnsi="楷体" w:hint="eastAsia"/>
          <w:b/>
          <w:sz w:val="32"/>
          <w:szCs w:val="32"/>
        </w:rPr>
        <w:t>部门职责及工作活动绩效目标指标：</w:t>
      </w:r>
    </w:p>
    <w:p w:rsidR="00800380" w:rsidRDefault="00800380" w:rsidP="00AD6A66">
      <w:pPr>
        <w:jc w:val="center"/>
        <w:outlineLvl w:val="0"/>
        <w:rPr>
          <w:rFonts w:ascii="方正小标宋_GBK" w:eastAsia="方正小标宋_GBK"/>
          <w:color w:val="FFFFFF"/>
          <w:sz w:val="32"/>
        </w:rPr>
      </w:pPr>
      <w:bookmarkStart w:id="3" w:name="_Toc77621"/>
      <w:bookmarkEnd w:id="2"/>
      <w:r w:rsidRPr="00C179C8">
        <w:rPr>
          <w:rFonts w:ascii="方正小标宋_GBK" w:eastAsia="方正小标宋_GBK" w:hint="eastAsia"/>
          <w:sz w:val="32"/>
        </w:rPr>
        <w:t>部门职责</w:t>
      </w:r>
      <w:r w:rsidRPr="00C179C8">
        <w:rPr>
          <w:rFonts w:ascii="方正小标宋_GBK" w:eastAsia="方正小标宋_GBK"/>
          <w:sz w:val="32"/>
        </w:rPr>
        <w:t>-</w:t>
      </w:r>
      <w:r w:rsidRPr="00C179C8">
        <w:rPr>
          <w:rFonts w:ascii="方正小标宋_GBK" w:eastAsia="方正小标宋_GBK" w:hint="eastAsia"/>
          <w:sz w:val="32"/>
        </w:rPr>
        <w:t>工作活动绩效目标</w:t>
      </w:r>
      <w:r w:rsidRPr="00C179C8">
        <w:rPr>
          <w:rStyle w:val="a8"/>
          <w:rFonts w:ascii="方正小标宋_GBK" w:eastAsia="方正小标宋_GBK" w:hAnsi="Symbol" w:hint="eastAsia"/>
          <w:color w:val="FFFFFF"/>
          <w:sz w:val="32"/>
          <w:szCs w:val="32"/>
        </w:rPr>
        <w:footnoteReference w:customMarkFollows="1" w:id="1"/>
        <w:sym w:font="Symbol" w:char="F020"/>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800380" w:rsidTr="00F2072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00380" w:rsidRPr="00C179C8" w:rsidRDefault="00800380" w:rsidP="00F2072E">
            <w:pPr>
              <w:spacing w:line="300" w:lineRule="exact"/>
              <w:jc w:val="left"/>
              <w:rPr>
                <w:rFonts w:ascii="方正小标宋_GBK" w:eastAsia="方正小标宋_GBK"/>
                <w:sz w:val="24"/>
              </w:rPr>
            </w:pPr>
            <w:r>
              <w:rPr>
                <w:rFonts w:ascii="方正小标宋_GBK" w:eastAsia="方正小标宋_GBK"/>
                <w:sz w:val="24"/>
              </w:rPr>
              <w:t>702</w:t>
            </w:r>
            <w:r>
              <w:rPr>
                <w:rFonts w:ascii="方正小标宋_GBK" w:eastAsia="方正小标宋_GBK" w:hint="eastAsia"/>
                <w:sz w:val="24"/>
              </w:rPr>
              <w:t>霸州广播电视台</w:t>
            </w:r>
          </w:p>
        </w:tc>
        <w:tc>
          <w:tcPr>
            <w:tcW w:w="2948" w:type="dxa"/>
            <w:gridSpan w:val="4"/>
            <w:tcBorders>
              <w:top w:val="single" w:sz="6" w:space="0" w:color="FFFFFF"/>
              <w:left w:val="single" w:sz="6" w:space="0" w:color="FFFFFF"/>
              <w:right w:val="single" w:sz="6" w:space="0" w:color="FFFFFF"/>
            </w:tcBorders>
            <w:vAlign w:val="center"/>
          </w:tcPr>
          <w:p w:rsidR="00800380" w:rsidRPr="00C179C8" w:rsidRDefault="00800380" w:rsidP="00F2072E">
            <w:pPr>
              <w:spacing w:line="300" w:lineRule="exact"/>
              <w:jc w:val="right"/>
              <w:rPr>
                <w:rFonts w:ascii="方正书宋_GBK" w:eastAsia="方正书宋_GBK"/>
                <w:sz w:val="24"/>
              </w:rPr>
            </w:pPr>
            <w:r>
              <w:rPr>
                <w:rFonts w:ascii="方正书宋_GBK" w:eastAsia="方正书宋_GBK" w:hint="eastAsia"/>
                <w:sz w:val="24"/>
              </w:rPr>
              <w:t>单位：万元</w:t>
            </w:r>
          </w:p>
        </w:tc>
      </w:tr>
      <w:tr w:rsidR="00800380" w:rsidTr="00F2072E">
        <w:trPr>
          <w:trHeight w:val="227"/>
          <w:tblHeader/>
          <w:jc w:val="center"/>
        </w:trPr>
        <w:tc>
          <w:tcPr>
            <w:tcW w:w="2341" w:type="dxa"/>
            <w:vMerge w:val="restart"/>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年度预算</w:t>
            </w:r>
            <w:r>
              <w:rPr>
                <w:rFonts w:ascii="方正书宋_GBK" w:eastAsia="方正书宋_GBK" w:hint="eastAsia"/>
                <w:b/>
              </w:rPr>
              <w:lastRenderedPageBreak/>
              <w:t>数</w:t>
            </w:r>
          </w:p>
        </w:tc>
        <w:tc>
          <w:tcPr>
            <w:tcW w:w="2976" w:type="dxa"/>
            <w:vMerge w:val="restart"/>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lastRenderedPageBreak/>
              <w:t>内容描述</w:t>
            </w:r>
          </w:p>
        </w:tc>
        <w:tc>
          <w:tcPr>
            <w:tcW w:w="2976" w:type="dxa"/>
            <w:vMerge w:val="restart"/>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评价标准</w:t>
            </w:r>
          </w:p>
        </w:tc>
      </w:tr>
      <w:tr w:rsidR="00800380" w:rsidTr="00F2072E">
        <w:trPr>
          <w:trHeight w:val="227"/>
          <w:tblHeader/>
          <w:jc w:val="center"/>
        </w:trPr>
        <w:tc>
          <w:tcPr>
            <w:tcW w:w="2341" w:type="dxa"/>
            <w:vMerge/>
            <w:vAlign w:val="center"/>
          </w:tcPr>
          <w:p w:rsidR="00800380" w:rsidRDefault="00800380" w:rsidP="00F2072E">
            <w:pPr>
              <w:spacing w:line="300" w:lineRule="exact"/>
              <w:jc w:val="left"/>
              <w:outlineLvl w:val="0"/>
            </w:pPr>
          </w:p>
        </w:tc>
        <w:tc>
          <w:tcPr>
            <w:tcW w:w="1276" w:type="dxa"/>
            <w:vMerge/>
            <w:vAlign w:val="center"/>
          </w:tcPr>
          <w:p w:rsidR="00800380" w:rsidRDefault="00800380" w:rsidP="00F2072E">
            <w:pPr>
              <w:spacing w:line="300" w:lineRule="exact"/>
              <w:jc w:val="left"/>
              <w:outlineLvl w:val="0"/>
            </w:pPr>
          </w:p>
        </w:tc>
        <w:tc>
          <w:tcPr>
            <w:tcW w:w="2976" w:type="dxa"/>
            <w:vMerge/>
            <w:vAlign w:val="center"/>
          </w:tcPr>
          <w:p w:rsidR="00800380" w:rsidRDefault="00800380" w:rsidP="00F2072E">
            <w:pPr>
              <w:spacing w:line="300" w:lineRule="exact"/>
              <w:jc w:val="left"/>
              <w:outlineLvl w:val="0"/>
            </w:pPr>
          </w:p>
        </w:tc>
        <w:tc>
          <w:tcPr>
            <w:tcW w:w="2976" w:type="dxa"/>
            <w:vMerge/>
            <w:vAlign w:val="center"/>
          </w:tcPr>
          <w:p w:rsidR="00800380" w:rsidRDefault="00800380" w:rsidP="00F2072E">
            <w:pPr>
              <w:spacing w:line="300" w:lineRule="exact"/>
              <w:jc w:val="left"/>
              <w:outlineLvl w:val="0"/>
            </w:pPr>
          </w:p>
        </w:tc>
        <w:tc>
          <w:tcPr>
            <w:tcW w:w="1417" w:type="dxa"/>
            <w:vMerge/>
            <w:vAlign w:val="center"/>
          </w:tcPr>
          <w:p w:rsidR="00800380" w:rsidRDefault="00800380" w:rsidP="00F2072E">
            <w:pPr>
              <w:spacing w:line="300" w:lineRule="exact"/>
              <w:jc w:val="left"/>
              <w:outlineLvl w:val="0"/>
            </w:pPr>
          </w:p>
        </w:tc>
        <w:tc>
          <w:tcPr>
            <w:tcW w:w="737" w:type="dxa"/>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800380" w:rsidRPr="00C179C8" w:rsidRDefault="00800380" w:rsidP="00F2072E">
            <w:pPr>
              <w:spacing w:line="300" w:lineRule="exact"/>
              <w:jc w:val="center"/>
              <w:rPr>
                <w:rFonts w:ascii="方正书宋_GBK" w:eastAsia="方正书宋_GBK"/>
                <w:b/>
              </w:rPr>
            </w:pPr>
            <w:r>
              <w:rPr>
                <w:rFonts w:ascii="方正书宋_GBK" w:eastAsia="方正书宋_GBK" w:hint="eastAsia"/>
                <w:b/>
              </w:rPr>
              <w:t>差</w:t>
            </w:r>
          </w:p>
        </w:tc>
      </w:tr>
      <w:tr w:rsidR="00800380" w:rsidTr="00F2072E">
        <w:trPr>
          <w:trHeight w:val="227"/>
          <w:jc w:val="center"/>
        </w:trPr>
        <w:tc>
          <w:tcPr>
            <w:tcW w:w="2341" w:type="dxa"/>
            <w:vAlign w:val="center"/>
          </w:tcPr>
          <w:p w:rsidR="00800380" w:rsidRPr="00C179C8" w:rsidRDefault="00800380" w:rsidP="00F2072E">
            <w:pPr>
              <w:spacing w:line="300" w:lineRule="exact"/>
              <w:jc w:val="left"/>
              <w:rPr>
                <w:rFonts w:ascii="方正书宋_GBK" w:eastAsia="方正书宋_GBK"/>
                <w:b/>
              </w:rPr>
            </w:pPr>
            <w:r w:rsidRPr="00C179C8">
              <w:rPr>
                <w:rFonts w:ascii="方正书宋_GBK" w:eastAsia="方正书宋_GBK" w:hint="eastAsia"/>
                <w:b/>
              </w:rPr>
              <w:lastRenderedPageBreak/>
              <w:t>一、新闻出版广播影视事业建设</w:t>
            </w:r>
          </w:p>
        </w:tc>
        <w:tc>
          <w:tcPr>
            <w:tcW w:w="1276" w:type="dxa"/>
            <w:vAlign w:val="center"/>
          </w:tcPr>
          <w:p w:rsidR="00800380" w:rsidRPr="00C179C8" w:rsidRDefault="00800380" w:rsidP="00F2072E">
            <w:pPr>
              <w:spacing w:line="300" w:lineRule="exact"/>
              <w:jc w:val="left"/>
              <w:rPr>
                <w:rFonts w:ascii="方正书宋_GBK" w:eastAsia="方正书宋_GBK"/>
              </w:rPr>
            </w:pPr>
            <w:r w:rsidRPr="00C179C8">
              <w:rPr>
                <w:rFonts w:ascii="方正书宋_GBK" w:eastAsia="方正书宋_GBK"/>
              </w:rPr>
              <w:t>238.12</w:t>
            </w:r>
          </w:p>
        </w:tc>
        <w:tc>
          <w:tcPr>
            <w:tcW w:w="2976" w:type="dxa"/>
            <w:vAlign w:val="center"/>
          </w:tcPr>
          <w:p w:rsidR="00800380" w:rsidRPr="00C179C8" w:rsidRDefault="00800380" w:rsidP="00F2072E">
            <w:pPr>
              <w:spacing w:line="300" w:lineRule="exact"/>
              <w:jc w:val="left"/>
              <w:rPr>
                <w:rFonts w:ascii="方正书宋_GBK" w:eastAsia="方正书宋_GBK"/>
              </w:rPr>
            </w:pPr>
            <w:r w:rsidRPr="00C179C8">
              <w:rPr>
                <w:rFonts w:ascii="方正书宋_GBK" w:eastAsia="方正书宋_GBK" w:hint="eastAsia"/>
              </w:rPr>
              <w:t>做好各类广播电视节目制宣传、采访报道、传输发射实验以及影视剧、专题片等创作生产。建立广播电视安全播出保障体系，加强台站、安全播出管理。组织实施重大公益工程和公益活动。</w:t>
            </w:r>
          </w:p>
        </w:tc>
        <w:tc>
          <w:tcPr>
            <w:tcW w:w="2976" w:type="dxa"/>
            <w:vAlign w:val="center"/>
          </w:tcPr>
          <w:p w:rsidR="00800380" w:rsidRPr="00C179C8" w:rsidRDefault="00800380" w:rsidP="00F2072E">
            <w:pPr>
              <w:spacing w:line="300" w:lineRule="exact"/>
              <w:jc w:val="left"/>
              <w:rPr>
                <w:rFonts w:ascii="方正书宋_GBK" w:eastAsia="方正书宋_GBK"/>
              </w:rPr>
            </w:pPr>
            <w:r w:rsidRPr="00C179C8">
              <w:rPr>
                <w:rFonts w:ascii="方正书宋_GBK" w:eastAsia="方正书宋_GBK" w:hint="eastAsia"/>
              </w:rPr>
              <w:t>宣传党的路线、方针、政策和市委、市政府的工作部署，坚持正确舆论导向，发挥主流媒体作用；办好各类广播电视节目；开展各类宣传工作；配合上级台完成我市的采访报道工作并提供各类节目；承担市委、市政府宣传片的创作生产、专题片等的创作生产。负责相关设备的正常运行和维护。</w:t>
            </w:r>
          </w:p>
        </w:tc>
        <w:tc>
          <w:tcPr>
            <w:tcW w:w="1417" w:type="dxa"/>
            <w:vAlign w:val="center"/>
          </w:tcPr>
          <w:p w:rsidR="00800380" w:rsidRPr="00C179C8" w:rsidRDefault="00800380" w:rsidP="00F2072E">
            <w:pPr>
              <w:spacing w:line="300" w:lineRule="exact"/>
              <w:jc w:val="left"/>
              <w:rPr>
                <w:rFonts w:ascii="方正书宋_GBK" w:eastAsia="方正书宋_GBK"/>
              </w:rPr>
            </w:pPr>
          </w:p>
        </w:tc>
        <w:tc>
          <w:tcPr>
            <w:tcW w:w="737" w:type="dxa"/>
            <w:vAlign w:val="center"/>
          </w:tcPr>
          <w:p w:rsidR="00800380" w:rsidRPr="00C179C8" w:rsidRDefault="00800380" w:rsidP="00F2072E">
            <w:pPr>
              <w:spacing w:line="300" w:lineRule="exact"/>
              <w:jc w:val="center"/>
              <w:rPr>
                <w:rFonts w:ascii="方正书宋_GBK" w:eastAsia="方正书宋_GBK"/>
              </w:rPr>
            </w:pPr>
          </w:p>
        </w:tc>
        <w:tc>
          <w:tcPr>
            <w:tcW w:w="737" w:type="dxa"/>
            <w:vAlign w:val="center"/>
          </w:tcPr>
          <w:p w:rsidR="00800380" w:rsidRPr="00C179C8" w:rsidRDefault="00800380" w:rsidP="00F2072E">
            <w:pPr>
              <w:spacing w:line="300" w:lineRule="exact"/>
              <w:jc w:val="center"/>
              <w:rPr>
                <w:rFonts w:ascii="方正书宋_GBK" w:eastAsia="方正书宋_GBK"/>
              </w:rPr>
            </w:pPr>
          </w:p>
        </w:tc>
        <w:tc>
          <w:tcPr>
            <w:tcW w:w="737" w:type="dxa"/>
            <w:vAlign w:val="center"/>
          </w:tcPr>
          <w:p w:rsidR="00800380" w:rsidRPr="00C179C8" w:rsidRDefault="00800380" w:rsidP="00F2072E">
            <w:pPr>
              <w:spacing w:line="300" w:lineRule="exact"/>
              <w:jc w:val="center"/>
              <w:rPr>
                <w:rFonts w:ascii="方正书宋_GBK" w:eastAsia="方正书宋_GBK"/>
              </w:rPr>
            </w:pPr>
          </w:p>
        </w:tc>
        <w:tc>
          <w:tcPr>
            <w:tcW w:w="737" w:type="dxa"/>
            <w:vAlign w:val="center"/>
          </w:tcPr>
          <w:p w:rsidR="00800380" w:rsidRPr="00C179C8" w:rsidRDefault="00800380" w:rsidP="00F2072E">
            <w:pPr>
              <w:spacing w:line="300" w:lineRule="exact"/>
              <w:jc w:val="center"/>
              <w:rPr>
                <w:rFonts w:ascii="方正书宋_GBK" w:eastAsia="方正书宋_GBK"/>
              </w:rPr>
            </w:pPr>
          </w:p>
        </w:tc>
      </w:tr>
      <w:tr w:rsidR="00800380" w:rsidTr="00F2072E">
        <w:trPr>
          <w:trHeight w:val="227"/>
          <w:jc w:val="center"/>
        </w:trPr>
        <w:tc>
          <w:tcPr>
            <w:tcW w:w="2341" w:type="dxa"/>
            <w:vMerge w:val="restart"/>
            <w:vAlign w:val="center"/>
          </w:tcPr>
          <w:p w:rsidR="00800380" w:rsidRDefault="00800380" w:rsidP="00F2072E">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、广播影视节目制作播出</w:t>
            </w:r>
          </w:p>
        </w:tc>
        <w:tc>
          <w:tcPr>
            <w:tcW w:w="1276" w:type="dxa"/>
            <w:vMerge w:val="restart"/>
            <w:vAlign w:val="center"/>
          </w:tcPr>
          <w:p w:rsidR="00800380" w:rsidRDefault="00800380" w:rsidP="00F2072E">
            <w:pPr>
              <w:spacing w:line="300" w:lineRule="exact"/>
              <w:jc w:val="left"/>
              <w:rPr>
                <w:rFonts w:ascii="方正书宋_GBK" w:eastAsia="方正书宋_GBK"/>
              </w:rPr>
            </w:pPr>
            <w:r>
              <w:rPr>
                <w:rFonts w:ascii="方正书宋_GBK" w:eastAsia="方正书宋_GBK"/>
              </w:rPr>
              <w:t>138.12</w:t>
            </w:r>
          </w:p>
        </w:tc>
        <w:tc>
          <w:tcPr>
            <w:tcW w:w="2976" w:type="dxa"/>
            <w:vMerge w:val="restart"/>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坚持正确舆论导向，发挥主流媒体作用，加强内容形式以及方法手段创新，提供广播电视覆盖人口规模与数量，提升电台、电视台影响力。</w:t>
            </w:r>
          </w:p>
        </w:tc>
        <w:tc>
          <w:tcPr>
            <w:tcW w:w="2976" w:type="dxa"/>
            <w:vMerge w:val="restart"/>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研发新节目，打造品牌活动；媒体识别度和影响力进一步提升，收听收看群体扩大；广告创收任务完成。</w:t>
            </w:r>
          </w:p>
        </w:tc>
        <w:tc>
          <w:tcPr>
            <w:tcW w:w="1417" w:type="dxa"/>
            <w:vAlign w:val="center"/>
          </w:tcPr>
          <w:p w:rsidR="00800380" w:rsidRPr="00C179C8" w:rsidRDefault="00800380" w:rsidP="00F2072E">
            <w:pPr>
              <w:spacing w:line="300" w:lineRule="exact"/>
              <w:jc w:val="left"/>
              <w:rPr>
                <w:rFonts w:ascii="方正书宋_GBK" w:eastAsia="方正书宋_GBK"/>
              </w:rPr>
            </w:pPr>
            <w:r>
              <w:rPr>
                <w:rFonts w:ascii="方正书宋_GBK" w:eastAsia="方正书宋_GBK" w:hint="eastAsia"/>
              </w:rPr>
              <w:t>开办新栏目、新节目数量（个）</w:t>
            </w:r>
          </w:p>
        </w:tc>
        <w:tc>
          <w:tcPr>
            <w:tcW w:w="737" w:type="dxa"/>
            <w:vAlign w:val="center"/>
          </w:tcPr>
          <w:p w:rsidR="00800380" w:rsidRPr="00C179C8"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800380" w:rsidRPr="00C179C8"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800380" w:rsidRPr="00C179C8"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800380" w:rsidRPr="00C179C8" w:rsidRDefault="00800380" w:rsidP="00F2072E">
            <w:pPr>
              <w:spacing w:line="300" w:lineRule="exact"/>
              <w:jc w:val="center"/>
              <w:rPr>
                <w:rFonts w:ascii="方正书宋_GBK" w:eastAsia="方正书宋_GBK"/>
              </w:rPr>
            </w:pPr>
            <w:r>
              <w:rPr>
                <w:rFonts w:ascii="方正书宋_GBK" w:eastAsia="方正书宋_GBK"/>
              </w:rPr>
              <w:t>&lt;1</w:t>
            </w:r>
          </w:p>
        </w:tc>
      </w:tr>
      <w:tr w:rsidR="00800380" w:rsidTr="00F2072E">
        <w:trPr>
          <w:trHeight w:val="227"/>
          <w:jc w:val="center"/>
        </w:trPr>
        <w:tc>
          <w:tcPr>
            <w:tcW w:w="2341" w:type="dxa"/>
            <w:vMerge/>
            <w:vAlign w:val="center"/>
          </w:tcPr>
          <w:p w:rsidR="00800380" w:rsidRDefault="00800380" w:rsidP="00F2072E">
            <w:pPr>
              <w:spacing w:line="300" w:lineRule="exact"/>
              <w:jc w:val="left"/>
              <w:rPr>
                <w:rFonts w:ascii="方正书宋_GBK" w:eastAsia="方正书宋_GBK"/>
                <w:b/>
              </w:rPr>
            </w:pPr>
          </w:p>
        </w:tc>
        <w:tc>
          <w:tcPr>
            <w:tcW w:w="1276" w:type="dxa"/>
            <w:vMerge/>
            <w:vAlign w:val="center"/>
          </w:tcPr>
          <w:p w:rsidR="00800380" w:rsidRDefault="00800380" w:rsidP="00F2072E">
            <w:pPr>
              <w:spacing w:line="300" w:lineRule="exact"/>
              <w:jc w:val="left"/>
              <w:rPr>
                <w:rFonts w:ascii="方正书宋_GBK" w:eastAsia="方正书宋_GBK"/>
              </w:rPr>
            </w:pPr>
          </w:p>
        </w:tc>
        <w:tc>
          <w:tcPr>
            <w:tcW w:w="2976" w:type="dxa"/>
            <w:vMerge/>
            <w:vAlign w:val="center"/>
          </w:tcPr>
          <w:p w:rsidR="00800380" w:rsidRDefault="00800380" w:rsidP="00F2072E">
            <w:pPr>
              <w:spacing w:line="300" w:lineRule="exact"/>
              <w:jc w:val="left"/>
              <w:rPr>
                <w:rFonts w:ascii="方正书宋_GBK" w:eastAsia="方正书宋_GBK"/>
              </w:rPr>
            </w:pPr>
          </w:p>
        </w:tc>
        <w:tc>
          <w:tcPr>
            <w:tcW w:w="2976" w:type="dxa"/>
            <w:vMerge/>
            <w:vAlign w:val="center"/>
          </w:tcPr>
          <w:p w:rsidR="00800380" w:rsidRDefault="00800380" w:rsidP="00F2072E">
            <w:pPr>
              <w:spacing w:line="300" w:lineRule="exact"/>
              <w:jc w:val="left"/>
              <w:rPr>
                <w:rFonts w:ascii="方正书宋_GBK" w:eastAsia="方正书宋_GBK"/>
              </w:rPr>
            </w:pP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对上报道录用率</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&lt;75%</w:t>
            </w:r>
          </w:p>
        </w:tc>
      </w:tr>
      <w:tr w:rsidR="00800380" w:rsidTr="00F2072E">
        <w:trPr>
          <w:trHeight w:val="227"/>
          <w:jc w:val="center"/>
        </w:trPr>
        <w:tc>
          <w:tcPr>
            <w:tcW w:w="2341" w:type="dxa"/>
            <w:vMerge w:val="restart"/>
            <w:vAlign w:val="center"/>
          </w:tcPr>
          <w:p w:rsidR="00800380" w:rsidRDefault="00800380" w:rsidP="00F2072E">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、广播影视节目制作能力建设</w:t>
            </w:r>
          </w:p>
        </w:tc>
        <w:tc>
          <w:tcPr>
            <w:tcW w:w="1276" w:type="dxa"/>
            <w:vMerge w:val="restart"/>
            <w:vAlign w:val="center"/>
          </w:tcPr>
          <w:p w:rsidR="00800380" w:rsidRDefault="00800380" w:rsidP="00F2072E">
            <w:pPr>
              <w:spacing w:line="300" w:lineRule="exact"/>
              <w:jc w:val="left"/>
              <w:rPr>
                <w:rFonts w:ascii="方正书宋_GBK" w:eastAsia="方正书宋_GBK"/>
              </w:rPr>
            </w:pPr>
          </w:p>
        </w:tc>
        <w:tc>
          <w:tcPr>
            <w:tcW w:w="2976" w:type="dxa"/>
            <w:vMerge w:val="restart"/>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加强技术管理、技术升级改造及设备设施维护，开展新技术应用。向移动互联网跨越发展，打造智能生活服务类客户端，促进媒体融合。</w:t>
            </w:r>
          </w:p>
        </w:tc>
        <w:tc>
          <w:tcPr>
            <w:tcW w:w="2976" w:type="dxa"/>
            <w:vMerge w:val="restart"/>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通过技术升级，实现市级台内容资源互通互享，提高节目制力和传播能力；拓展新媒体传播途径，开拓新型业务。</w:t>
            </w: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新媒体的融合度</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&lt;60%</w:t>
            </w:r>
          </w:p>
        </w:tc>
      </w:tr>
      <w:tr w:rsidR="00800380" w:rsidTr="00F2072E">
        <w:trPr>
          <w:trHeight w:val="227"/>
          <w:jc w:val="center"/>
        </w:trPr>
        <w:tc>
          <w:tcPr>
            <w:tcW w:w="2341" w:type="dxa"/>
            <w:vMerge/>
            <w:vAlign w:val="center"/>
          </w:tcPr>
          <w:p w:rsidR="00800380" w:rsidRDefault="00800380" w:rsidP="00F2072E">
            <w:pPr>
              <w:spacing w:line="300" w:lineRule="exact"/>
              <w:jc w:val="left"/>
              <w:rPr>
                <w:rFonts w:ascii="方正书宋_GBK" w:eastAsia="方正书宋_GBK"/>
                <w:b/>
              </w:rPr>
            </w:pPr>
          </w:p>
        </w:tc>
        <w:tc>
          <w:tcPr>
            <w:tcW w:w="1276" w:type="dxa"/>
            <w:vMerge/>
            <w:vAlign w:val="center"/>
          </w:tcPr>
          <w:p w:rsidR="00800380" w:rsidRDefault="00800380" w:rsidP="00F2072E">
            <w:pPr>
              <w:spacing w:line="300" w:lineRule="exact"/>
              <w:jc w:val="left"/>
              <w:rPr>
                <w:rFonts w:ascii="方正书宋_GBK" w:eastAsia="方正书宋_GBK"/>
              </w:rPr>
            </w:pPr>
          </w:p>
        </w:tc>
        <w:tc>
          <w:tcPr>
            <w:tcW w:w="2976" w:type="dxa"/>
            <w:vMerge/>
            <w:vAlign w:val="center"/>
          </w:tcPr>
          <w:p w:rsidR="00800380" w:rsidRDefault="00800380" w:rsidP="00F2072E">
            <w:pPr>
              <w:spacing w:line="300" w:lineRule="exact"/>
              <w:jc w:val="left"/>
              <w:rPr>
                <w:rFonts w:ascii="方正书宋_GBK" w:eastAsia="方正书宋_GBK"/>
              </w:rPr>
            </w:pPr>
          </w:p>
        </w:tc>
        <w:tc>
          <w:tcPr>
            <w:tcW w:w="2976" w:type="dxa"/>
            <w:vMerge/>
            <w:vAlign w:val="center"/>
          </w:tcPr>
          <w:p w:rsidR="00800380" w:rsidRDefault="00800380" w:rsidP="00F2072E">
            <w:pPr>
              <w:spacing w:line="300" w:lineRule="exact"/>
              <w:jc w:val="left"/>
              <w:rPr>
                <w:rFonts w:ascii="方正书宋_GBK" w:eastAsia="方正书宋_GBK"/>
              </w:rPr>
            </w:pP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新媒体设备利用率</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&lt;60%</w:t>
            </w:r>
          </w:p>
        </w:tc>
      </w:tr>
      <w:tr w:rsidR="00800380" w:rsidTr="00F2072E">
        <w:trPr>
          <w:trHeight w:val="227"/>
          <w:jc w:val="center"/>
        </w:trPr>
        <w:tc>
          <w:tcPr>
            <w:tcW w:w="2341" w:type="dxa"/>
            <w:vMerge/>
            <w:vAlign w:val="center"/>
          </w:tcPr>
          <w:p w:rsidR="00800380" w:rsidRDefault="00800380" w:rsidP="00F2072E">
            <w:pPr>
              <w:spacing w:line="300" w:lineRule="exact"/>
              <w:jc w:val="left"/>
              <w:rPr>
                <w:rFonts w:ascii="方正书宋_GBK" w:eastAsia="方正书宋_GBK"/>
                <w:b/>
              </w:rPr>
            </w:pPr>
          </w:p>
        </w:tc>
        <w:tc>
          <w:tcPr>
            <w:tcW w:w="1276" w:type="dxa"/>
            <w:vMerge/>
            <w:vAlign w:val="center"/>
          </w:tcPr>
          <w:p w:rsidR="00800380" w:rsidRDefault="00800380" w:rsidP="00F2072E">
            <w:pPr>
              <w:spacing w:line="300" w:lineRule="exact"/>
              <w:jc w:val="left"/>
              <w:rPr>
                <w:rFonts w:ascii="方正书宋_GBK" w:eastAsia="方正书宋_GBK"/>
              </w:rPr>
            </w:pPr>
          </w:p>
        </w:tc>
        <w:tc>
          <w:tcPr>
            <w:tcW w:w="2976" w:type="dxa"/>
            <w:vMerge/>
            <w:vAlign w:val="center"/>
          </w:tcPr>
          <w:p w:rsidR="00800380" w:rsidRDefault="00800380" w:rsidP="00F2072E">
            <w:pPr>
              <w:spacing w:line="300" w:lineRule="exact"/>
              <w:jc w:val="left"/>
              <w:rPr>
                <w:rFonts w:ascii="方正书宋_GBK" w:eastAsia="方正书宋_GBK"/>
              </w:rPr>
            </w:pPr>
          </w:p>
        </w:tc>
        <w:tc>
          <w:tcPr>
            <w:tcW w:w="2976" w:type="dxa"/>
            <w:vMerge/>
            <w:vAlign w:val="center"/>
          </w:tcPr>
          <w:p w:rsidR="00800380" w:rsidRDefault="00800380" w:rsidP="00F2072E">
            <w:pPr>
              <w:spacing w:line="300" w:lineRule="exact"/>
              <w:jc w:val="left"/>
              <w:rPr>
                <w:rFonts w:ascii="方正书宋_GBK" w:eastAsia="方正书宋_GBK"/>
              </w:rPr>
            </w:pP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数字化设备更新率</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&lt;60%</w:t>
            </w:r>
          </w:p>
        </w:tc>
      </w:tr>
      <w:tr w:rsidR="00800380" w:rsidTr="00F2072E">
        <w:trPr>
          <w:trHeight w:val="227"/>
          <w:jc w:val="center"/>
        </w:trPr>
        <w:tc>
          <w:tcPr>
            <w:tcW w:w="2341" w:type="dxa"/>
            <w:vAlign w:val="center"/>
          </w:tcPr>
          <w:p w:rsidR="00800380" w:rsidRDefault="00800380" w:rsidP="00F2072E">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、安全播出管理</w:t>
            </w:r>
          </w:p>
        </w:tc>
        <w:tc>
          <w:tcPr>
            <w:tcW w:w="12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rPr>
              <w:t>100.00</w:t>
            </w: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对广播电视节目传输、覆盖及网络和新媒体内容等的安全播出情况进行监管；对发射台的运行维护管理</w:t>
            </w: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建立起完备的广播电视安全播出保障体系，私开、私设频率（频道）违法行为和非法音视频内容查处有力。</w:t>
            </w: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广播电视节目安全播出</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&lt;60%</w:t>
            </w:r>
          </w:p>
        </w:tc>
      </w:tr>
      <w:tr w:rsidR="00800380" w:rsidTr="00F2072E">
        <w:trPr>
          <w:trHeight w:val="227"/>
          <w:jc w:val="center"/>
        </w:trPr>
        <w:tc>
          <w:tcPr>
            <w:tcW w:w="2341" w:type="dxa"/>
            <w:vAlign w:val="center"/>
          </w:tcPr>
          <w:p w:rsidR="00800380" w:rsidRDefault="00800380" w:rsidP="00F2072E">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、公共服务推广</w:t>
            </w:r>
          </w:p>
        </w:tc>
        <w:tc>
          <w:tcPr>
            <w:tcW w:w="1276" w:type="dxa"/>
            <w:vAlign w:val="center"/>
          </w:tcPr>
          <w:p w:rsidR="00800380" w:rsidRDefault="00800380" w:rsidP="00F2072E">
            <w:pPr>
              <w:spacing w:line="300" w:lineRule="exact"/>
              <w:jc w:val="left"/>
              <w:rPr>
                <w:rFonts w:ascii="方正书宋_GBK" w:eastAsia="方正书宋_GBK"/>
              </w:rPr>
            </w:pP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根据省市下达的任务目标，完成全市广播电视直播卫星户户通工程，市数字影院升级改造，农家书屋建设、全民阅读活动、老放映员生活补助。</w:t>
            </w: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重大公益工程和公益活动推进扎实，新闻出版广播影视惠民政策成效显著。</w:t>
            </w: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户户通</w:t>
            </w:r>
            <w:r>
              <w:rPr>
                <w:rFonts w:ascii="方正书宋_GBK" w:eastAsia="方正书宋_GBK"/>
              </w:rPr>
              <w:t>”</w:t>
            </w:r>
            <w:r>
              <w:rPr>
                <w:rFonts w:ascii="方正书宋_GBK" w:eastAsia="方正书宋_GBK" w:hint="eastAsia"/>
              </w:rPr>
              <w:t>入户数</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800380" w:rsidTr="00F2072E">
        <w:trPr>
          <w:trHeight w:val="227"/>
          <w:jc w:val="center"/>
        </w:trPr>
        <w:tc>
          <w:tcPr>
            <w:tcW w:w="2341" w:type="dxa"/>
            <w:vAlign w:val="center"/>
          </w:tcPr>
          <w:p w:rsidR="00800380" w:rsidRDefault="00800380" w:rsidP="00F2072E">
            <w:pPr>
              <w:spacing w:line="300" w:lineRule="exact"/>
              <w:jc w:val="left"/>
              <w:rPr>
                <w:rFonts w:ascii="方正书宋_GBK" w:eastAsia="方正书宋_GBK"/>
                <w:b/>
              </w:rPr>
            </w:pPr>
            <w:r>
              <w:rPr>
                <w:rFonts w:ascii="方正书宋_GBK" w:eastAsia="方正书宋_GBK" w:hint="eastAsia"/>
                <w:b/>
              </w:rPr>
              <w:lastRenderedPageBreak/>
              <w:t>二、广播电视台政务管理</w:t>
            </w:r>
          </w:p>
        </w:tc>
        <w:tc>
          <w:tcPr>
            <w:tcW w:w="1276" w:type="dxa"/>
            <w:vAlign w:val="center"/>
          </w:tcPr>
          <w:p w:rsidR="00800380" w:rsidRDefault="00800380" w:rsidP="00F2072E">
            <w:pPr>
              <w:spacing w:line="300" w:lineRule="exact"/>
              <w:jc w:val="left"/>
              <w:rPr>
                <w:rFonts w:ascii="方正书宋_GBK" w:eastAsia="方正书宋_GBK"/>
              </w:rPr>
            </w:pP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负责机关综合业务管理和机关综合管理</w:t>
            </w: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800380" w:rsidRDefault="00800380" w:rsidP="00F2072E">
            <w:pPr>
              <w:spacing w:line="300" w:lineRule="exact"/>
              <w:jc w:val="left"/>
              <w:rPr>
                <w:rFonts w:ascii="方正书宋_GBK" w:eastAsia="方正书宋_GBK"/>
              </w:rPr>
            </w:pPr>
          </w:p>
        </w:tc>
        <w:tc>
          <w:tcPr>
            <w:tcW w:w="737" w:type="dxa"/>
            <w:vAlign w:val="center"/>
          </w:tcPr>
          <w:p w:rsidR="00800380" w:rsidRDefault="00800380" w:rsidP="00F2072E">
            <w:pPr>
              <w:spacing w:line="300" w:lineRule="exact"/>
              <w:jc w:val="center"/>
              <w:rPr>
                <w:rFonts w:ascii="方正书宋_GBK" w:eastAsia="方正书宋_GBK"/>
              </w:rPr>
            </w:pPr>
          </w:p>
        </w:tc>
        <w:tc>
          <w:tcPr>
            <w:tcW w:w="737" w:type="dxa"/>
            <w:vAlign w:val="center"/>
          </w:tcPr>
          <w:p w:rsidR="00800380" w:rsidRDefault="00800380" w:rsidP="00F2072E">
            <w:pPr>
              <w:spacing w:line="300" w:lineRule="exact"/>
              <w:jc w:val="center"/>
              <w:rPr>
                <w:rFonts w:ascii="方正书宋_GBK" w:eastAsia="方正书宋_GBK"/>
              </w:rPr>
            </w:pPr>
          </w:p>
        </w:tc>
        <w:tc>
          <w:tcPr>
            <w:tcW w:w="737" w:type="dxa"/>
            <w:vAlign w:val="center"/>
          </w:tcPr>
          <w:p w:rsidR="00800380" w:rsidRDefault="00800380" w:rsidP="00F2072E">
            <w:pPr>
              <w:spacing w:line="300" w:lineRule="exact"/>
              <w:jc w:val="center"/>
              <w:rPr>
                <w:rFonts w:ascii="方正书宋_GBK" w:eastAsia="方正书宋_GBK"/>
              </w:rPr>
            </w:pPr>
          </w:p>
        </w:tc>
        <w:tc>
          <w:tcPr>
            <w:tcW w:w="737" w:type="dxa"/>
            <w:vAlign w:val="center"/>
          </w:tcPr>
          <w:p w:rsidR="00800380" w:rsidRDefault="00800380" w:rsidP="00F2072E">
            <w:pPr>
              <w:spacing w:line="300" w:lineRule="exact"/>
              <w:jc w:val="center"/>
              <w:rPr>
                <w:rFonts w:ascii="方正书宋_GBK" w:eastAsia="方正书宋_GBK"/>
              </w:rPr>
            </w:pPr>
          </w:p>
        </w:tc>
      </w:tr>
      <w:tr w:rsidR="00800380" w:rsidTr="00F2072E">
        <w:trPr>
          <w:trHeight w:val="227"/>
          <w:jc w:val="center"/>
        </w:trPr>
        <w:tc>
          <w:tcPr>
            <w:tcW w:w="2341" w:type="dxa"/>
            <w:vAlign w:val="center"/>
          </w:tcPr>
          <w:p w:rsidR="00800380" w:rsidRDefault="00800380" w:rsidP="00F2072E">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、政务管理</w:t>
            </w:r>
          </w:p>
        </w:tc>
        <w:tc>
          <w:tcPr>
            <w:tcW w:w="1276" w:type="dxa"/>
            <w:vAlign w:val="center"/>
          </w:tcPr>
          <w:p w:rsidR="00800380" w:rsidRDefault="00800380" w:rsidP="00F2072E">
            <w:pPr>
              <w:spacing w:line="300" w:lineRule="exact"/>
              <w:jc w:val="left"/>
              <w:rPr>
                <w:rFonts w:ascii="方正书宋_GBK" w:eastAsia="方正书宋_GBK"/>
              </w:rPr>
            </w:pP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主要开展会议组织管理、信息化建设、机关财务和资产管理、标准化建设、人事管理、机关党工委、老干部工作。</w:t>
            </w:r>
          </w:p>
        </w:tc>
        <w:tc>
          <w:tcPr>
            <w:tcW w:w="2976"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vAlign w:val="center"/>
          </w:tcPr>
          <w:p w:rsidR="00800380" w:rsidRDefault="00800380" w:rsidP="00F2072E">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90%</w:t>
            </w:r>
          </w:p>
        </w:tc>
        <w:tc>
          <w:tcPr>
            <w:tcW w:w="737" w:type="dxa"/>
            <w:vAlign w:val="center"/>
          </w:tcPr>
          <w:p w:rsidR="00800380" w:rsidRDefault="00800380" w:rsidP="00F2072E">
            <w:pPr>
              <w:spacing w:line="300" w:lineRule="exact"/>
              <w:jc w:val="center"/>
              <w:rPr>
                <w:rFonts w:ascii="方正书宋_GBK" w:eastAsia="方正书宋_GBK"/>
              </w:rPr>
            </w:pPr>
            <w:r>
              <w:rPr>
                <w:rFonts w:ascii="方正书宋_GBK" w:eastAsia="方正书宋_GBK"/>
              </w:rPr>
              <w:t>&lt;90%</w:t>
            </w:r>
          </w:p>
        </w:tc>
      </w:tr>
    </w:tbl>
    <w:p w:rsidR="00800380" w:rsidRDefault="00800380" w:rsidP="00AD6A66">
      <w:pPr>
        <w:spacing w:line="300" w:lineRule="exact"/>
        <w:jc w:val="left"/>
        <w:outlineLvl w:val="0"/>
        <w:sectPr w:rsidR="00800380" w:rsidSect="000444F3">
          <w:headerReference w:type="even" r:id="rId6"/>
          <w:headerReference w:type="default" r:id="rId7"/>
          <w:footerReference w:type="even" r:id="rId8"/>
          <w:footerReference w:type="default" r:id="rId9"/>
          <w:headerReference w:type="first" r:id="rId10"/>
          <w:footerReference w:type="first" r:id="rId11"/>
          <w:pgSz w:w="16839" w:h="11907" w:orient="landscape"/>
          <w:pgMar w:top="1020" w:right="1361" w:bottom="1020" w:left="1361" w:header="851" w:footer="992" w:gutter="0"/>
          <w:cols w:space="425"/>
          <w:docGrid w:type="lines" w:linePitch="312"/>
        </w:sectPr>
      </w:pPr>
    </w:p>
    <w:p w:rsidR="00800380" w:rsidRPr="00925753" w:rsidRDefault="00800380" w:rsidP="000B6A65">
      <w:pPr>
        <w:ind w:firstLineChars="200" w:firstLine="640"/>
        <w:rPr>
          <w:rFonts w:ascii="黑体" w:eastAsia="黑体" w:hAnsi="黑体"/>
          <w:sz w:val="32"/>
          <w:szCs w:val="32"/>
        </w:rPr>
      </w:pPr>
      <w:r w:rsidRPr="00925753">
        <w:rPr>
          <w:rFonts w:ascii="黑体" w:eastAsia="黑体" w:hAnsi="黑体" w:hint="eastAsia"/>
          <w:sz w:val="32"/>
          <w:szCs w:val="32"/>
        </w:rPr>
        <w:lastRenderedPageBreak/>
        <w:t>六、政府采购预算情况</w:t>
      </w:r>
    </w:p>
    <w:p w:rsidR="00800380" w:rsidRPr="00E6153D" w:rsidRDefault="00800380" w:rsidP="00D013EB">
      <w:pPr>
        <w:ind w:firstLineChars="200" w:firstLine="640"/>
        <w:rPr>
          <w:rFonts w:ascii="仿宋_GB2312" w:eastAsia="仿宋_GB2312" w:hAnsi="Times New Roman"/>
          <w:color w:val="000000"/>
          <w:sz w:val="32"/>
          <w:szCs w:val="32"/>
        </w:rPr>
      </w:pPr>
      <w:bookmarkStart w:id="4" w:name="_Toc471398468"/>
      <w:r w:rsidRPr="00E6153D">
        <w:rPr>
          <w:rFonts w:ascii="仿宋_GB2312" w:eastAsia="仿宋_GB2312" w:hAnsi="Times New Roman"/>
          <w:color w:val="000000"/>
          <w:sz w:val="32"/>
          <w:szCs w:val="32"/>
        </w:rPr>
        <w:t>2019</w:t>
      </w:r>
      <w:r w:rsidRPr="00E6153D">
        <w:rPr>
          <w:rFonts w:ascii="仿宋_GB2312" w:eastAsia="仿宋_GB2312" w:hAnsi="Times New Roman" w:hint="eastAsia"/>
          <w:color w:val="000000"/>
          <w:sz w:val="32"/>
          <w:szCs w:val="32"/>
        </w:rPr>
        <w:t>年，我部门安排政府采购预算</w:t>
      </w:r>
      <w:r>
        <w:rPr>
          <w:rFonts w:ascii="仿宋_GB2312" w:eastAsia="仿宋_GB2312" w:hAnsi="Times New Roman"/>
          <w:color w:val="000000"/>
          <w:sz w:val="32"/>
          <w:szCs w:val="32"/>
        </w:rPr>
        <w:t>135.38</w:t>
      </w:r>
      <w:r w:rsidRPr="00E6153D">
        <w:rPr>
          <w:rFonts w:ascii="仿宋_GB2312" w:eastAsia="仿宋_GB2312" w:hAnsi="Times New Roman" w:hint="eastAsia"/>
          <w:color w:val="000000"/>
          <w:sz w:val="32"/>
          <w:szCs w:val="32"/>
        </w:rPr>
        <w:t>万元。具体内容见下表。</w:t>
      </w:r>
    </w:p>
    <w:p w:rsidR="00800380" w:rsidRPr="001245BB" w:rsidRDefault="00800380" w:rsidP="001245BB">
      <w:pPr>
        <w:jc w:val="center"/>
        <w:outlineLvl w:val="0"/>
        <w:rPr>
          <w:rFonts w:ascii="方正小标宋_GBK" w:eastAsia="方正小标宋_GBK" w:hAnsi="Times New Roman"/>
          <w:sz w:val="32"/>
          <w:szCs w:val="24"/>
        </w:rPr>
      </w:pPr>
      <w:r w:rsidRPr="001245BB">
        <w:rPr>
          <w:rFonts w:ascii="方正小标宋_GBK" w:eastAsia="方正小标宋_GBK" w:hAnsi="Times New Roman" w:hint="eastAsia"/>
          <w:sz w:val="32"/>
          <w:szCs w:val="24"/>
        </w:rPr>
        <w:t>部门政府采购预算</w:t>
      </w:r>
      <w:bookmarkEnd w:id="4"/>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33"/>
        <w:gridCol w:w="1084"/>
        <w:gridCol w:w="959"/>
        <w:gridCol w:w="1161"/>
        <w:gridCol w:w="747"/>
        <w:gridCol w:w="747"/>
        <w:gridCol w:w="846"/>
        <w:gridCol w:w="957"/>
        <w:gridCol w:w="957"/>
        <w:gridCol w:w="957"/>
        <w:gridCol w:w="910"/>
        <w:gridCol w:w="951"/>
        <w:gridCol w:w="951"/>
        <w:gridCol w:w="908"/>
      </w:tblGrid>
      <w:tr w:rsidR="00800380" w:rsidRPr="00407C0E" w:rsidTr="00E6153D">
        <w:trPr>
          <w:tblHeader/>
          <w:jc w:val="center"/>
        </w:trPr>
        <w:tc>
          <w:tcPr>
            <w:tcW w:w="7977" w:type="dxa"/>
            <w:gridSpan w:val="7"/>
            <w:tcBorders>
              <w:top w:val="single" w:sz="6" w:space="0" w:color="FFFFFF"/>
              <w:left w:val="single" w:sz="6" w:space="0" w:color="FFFFFF"/>
              <w:right w:val="single" w:sz="6" w:space="0" w:color="FFFFFF"/>
            </w:tcBorders>
            <w:vAlign w:val="center"/>
          </w:tcPr>
          <w:p w:rsidR="00800380" w:rsidRPr="00407C0E" w:rsidRDefault="00800380" w:rsidP="00283AE9">
            <w:pPr>
              <w:tabs>
                <w:tab w:val="left" w:pos="1172"/>
              </w:tabs>
              <w:spacing w:line="300" w:lineRule="exact"/>
              <w:jc w:val="left"/>
              <w:rPr>
                <w:rFonts w:ascii="方正小标宋_GBK" w:eastAsia="方正小标宋_GBK"/>
                <w:sz w:val="24"/>
              </w:rPr>
            </w:pPr>
            <w:r w:rsidRPr="00407C0E">
              <w:rPr>
                <w:rFonts w:ascii="方正小标宋_GBK" w:eastAsia="方正小标宋_GBK"/>
                <w:sz w:val="24"/>
              </w:rPr>
              <w:t>70</w:t>
            </w:r>
            <w:r>
              <w:rPr>
                <w:rFonts w:ascii="方正小标宋_GBK" w:eastAsia="方正小标宋_GBK"/>
                <w:sz w:val="24"/>
              </w:rPr>
              <w:t>2</w:t>
            </w:r>
            <w:r>
              <w:rPr>
                <w:rFonts w:ascii="宋体" w:hAnsi="宋体" w:cs="宋体" w:hint="eastAsia"/>
                <w:sz w:val="24"/>
              </w:rPr>
              <w:t>霸州广播电视台</w:t>
            </w:r>
          </w:p>
        </w:tc>
        <w:tc>
          <w:tcPr>
            <w:tcW w:w="6591" w:type="dxa"/>
            <w:gridSpan w:val="7"/>
            <w:tcBorders>
              <w:top w:val="single" w:sz="6" w:space="0" w:color="FFFFFF"/>
              <w:left w:val="single" w:sz="6" w:space="0" w:color="FFFFFF"/>
              <w:right w:val="single" w:sz="6" w:space="0" w:color="FFFFFF"/>
            </w:tcBorders>
            <w:vAlign w:val="center"/>
          </w:tcPr>
          <w:p w:rsidR="00800380" w:rsidRPr="00407C0E" w:rsidRDefault="00800380" w:rsidP="00E6153D">
            <w:pPr>
              <w:spacing w:line="300" w:lineRule="exact"/>
              <w:jc w:val="right"/>
              <w:rPr>
                <w:rFonts w:ascii="方正书宋_GBK" w:eastAsia="方正书宋_GBK"/>
                <w:sz w:val="24"/>
              </w:rPr>
            </w:pPr>
            <w:r>
              <w:rPr>
                <w:rFonts w:ascii="宋体" w:hAnsi="宋体" w:cs="宋体" w:hint="eastAsia"/>
                <w:sz w:val="24"/>
              </w:rPr>
              <w:t>单位：万元</w:t>
            </w:r>
          </w:p>
        </w:tc>
      </w:tr>
      <w:tr w:rsidR="00800380" w:rsidRPr="00407C0E" w:rsidTr="00E6153D">
        <w:trPr>
          <w:tblHeader/>
          <w:jc w:val="center"/>
        </w:trPr>
        <w:tc>
          <w:tcPr>
            <w:tcW w:w="3517" w:type="dxa"/>
            <w:gridSpan w:val="2"/>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政府采购项目来源</w:t>
            </w:r>
          </w:p>
        </w:tc>
        <w:tc>
          <w:tcPr>
            <w:tcW w:w="959"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采购物品名称</w:t>
            </w:r>
          </w:p>
        </w:tc>
        <w:tc>
          <w:tcPr>
            <w:tcW w:w="1161"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政府采购目录序号</w:t>
            </w:r>
          </w:p>
        </w:tc>
        <w:tc>
          <w:tcPr>
            <w:tcW w:w="747"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数量</w:t>
            </w:r>
            <w:r w:rsidRPr="00407C0E">
              <w:rPr>
                <w:rFonts w:ascii="方正书宋_GBK" w:eastAsia="方正书宋_GBK"/>
                <w:b/>
              </w:rPr>
              <w:t xml:space="preserve">  </w:t>
            </w:r>
            <w:r>
              <w:rPr>
                <w:rFonts w:ascii="宋体" w:hAnsi="宋体" w:cs="宋体" w:hint="eastAsia"/>
                <w:b/>
              </w:rPr>
              <w:t>单位</w:t>
            </w:r>
          </w:p>
        </w:tc>
        <w:tc>
          <w:tcPr>
            <w:tcW w:w="747"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数量</w:t>
            </w:r>
          </w:p>
        </w:tc>
        <w:tc>
          <w:tcPr>
            <w:tcW w:w="846"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单价</w:t>
            </w:r>
          </w:p>
        </w:tc>
        <w:tc>
          <w:tcPr>
            <w:tcW w:w="6591" w:type="dxa"/>
            <w:gridSpan w:val="7"/>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政府采购金额</w:t>
            </w:r>
          </w:p>
        </w:tc>
      </w:tr>
      <w:tr w:rsidR="00800380" w:rsidRPr="00407C0E" w:rsidTr="00E6153D">
        <w:trPr>
          <w:tblHeader/>
          <w:jc w:val="center"/>
        </w:trPr>
        <w:tc>
          <w:tcPr>
            <w:tcW w:w="2433"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项目名称</w:t>
            </w:r>
          </w:p>
        </w:tc>
        <w:tc>
          <w:tcPr>
            <w:tcW w:w="1084"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预算资金</w:t>
            </w:r>
          </w:p>
        </w:tc>
        <w:tc>
          <w:tcPr>
            <w:tcW w:w="959" w:type="dxa"/>
            <w:vMerge/>
            <w:vAlign w:val="center"/>
          </w:tcPr>
          <w:p w:rsidR="00800380" w:rsidRPr="00407C0E" w:rsidRDefault="00800380" w:rsidP="00E6153D">
            <w:pPr>
              <w:spacing w:line="300" w:lineRule="exact"/>
              <w:jc w:val="left"/>
              <w:outlineLvl w:val="0"/>
            </w:pPr>
          </w:p>
        </w:tc>
        <w:tc>
          <w:tcPr>
            <w:tcW w:w="1161" w:type="dxa"/>
            <w:vMerge/>
            <w:vAlign w:val="center"/>
          </w:tcPr>
          <w:p w:rsidR="00800380" w:rsidRPr="00407C0E" w:rsidRDefault="00800380" w:rsidP="00E6153D">
            <w:pPr>
              <w:spacing w:line="300" w:lineRule="exact"/>
              <w:jc w:val="left"/>
              <w:outlineLvl w:val="0"/>
            </w:pPr>
          </w:p>
        </w:tc>
        <w:tc>
          <w:tcPr>
            <w:tcW w:w="747" w:type="dxa"/>
            <w:vMerge/>
            <w:vAlign w:val="center"/>
          </w:tcPr>
          <w:p w:rsidR="00800380" w:rsidRPr="00407C0E" w:rsidRDefault="00800380" w:rsidP="00E6153D">
            <w:pPr>
              <w:spacing w:line="300" w:lineRule="exact"/>
              <w:jc w:val="left"/>
              <w:outlineLvl w:val="0"/>
            </w:pPr>
          </w:p>
        </w:tc>
        <w:tc>
          <w:tcPr>
            <w:tcW w:w="747" w:type="dxa"/>
            <w:vMerge/>
            <w:vAlign w:val="center"/>
          </w:tcPr>
          <w:p w:rsidR="00800380" w:rsidRPr="00407C0E" w:rsidRDefault="00800380" w:rsidP="00E6153D">
            <w:pPr>
              <w:spacing w:line="300" w:lineRule="exact"/>
              <w:jc w:val="left"/>
              <w:outlineLvl w:val="0"/>
            </w:pPr>
          </w:p>
        </w:tc>
        <w:tc>
          <w:tcPr>
            <w:tcW w:w="846" w:type="dxa"/>
            <w:vMerge/>
            <w:vAlign w:val="center"/>
          </w:tcPr>
          <w:p w:rsidR="00800380" w:rsidRPr="00407C0E" w:rsidRDefault="00800380" w:rsidP="00E6153D">
            <w:pPr>
              <w:spacing w:line="300" w:lineRule="exact"/>
              <w:jc w:val="left"/>
              <w:outlineLvl w:val="0"/>
            </w:pPr>
          </w:p>
        </w:tc>
        <w:tc>
          <w:tcPr>
            <w:tcW w:w="957"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总计</w:t>
            </w:r>
          </w:p>
        </w:tc>
        <w:tc>
          <w:tcPr>
            <w:tcW w:w="4726" w:type="dxa"/>
            <w:gridSpan w:val="5"/>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当年部门预算安排资金</w:t>
            </w:r>
          </w:p>
        </w:tc>
        <w:tc>
          <w:tcPr>
            <w:tcW w:w="908" w:type="dxa"/>
            <w:vMerge w:val="restart"/>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其他渠道资金</w:t>
            </w:r>
          </w:p>
        </w:tc>
      </w:tr>
      <w:tr w:rsidR="00800380" w:rsidRPr="00407C0E" w:rsidTr="00E6153D">
        <w:trPr>
          <w:tblHeader/>
          <w:jc w:val="center"/>
        </w:trPr>
        <w:tc>
          <w:tcPr>
            <w:tcW w:w="2433" w:type="dxa"/>
            <w:vMerge/>
            <w:vAlign w:val="center"/>
          </w:tcPr>
          <w:p w:rsidR="00800380" w:rsidRPr="00407C0E" w:rsidRDefault="00800380" w:rsidP="00E6153D">
            <w:pPr>
              <w:spacing w:line="300" w:lineRule="exact"/>
              <w:jc w:val="left"/>
              <w:outlineLvl w:val="0"/>
            </w:pPr>
          </w:p>
        </w:tc>
        <w:tc>
          <w:tcPr>
            <w:tcW w:w="1084" w:type="dxa"/>
            <w:vMerge/>
            <w:vAlign w:val="center"/>
          </w:tcPr>
          <w:p w:rsidR="00800380" w:rsidRPr="00407C0E" w:rsidRDefault="00800380" w:rsidP="00E6153D">
            <w:pPr>
              <w:spacing w:line="300" w:lineRule="exact"/>
              <w:jc w:val="left"/>
              <w:outlineLvl w:val="0"/>
            </w:pPr>
          </w:p>
        </w:tc>
        <w:tc>
          <w:tcPr>
            <w:tcW w:w="959" w:type="dxa"/>
            <w:vMerge/>
            <w:vAlign w:val="center"/>
          </w:tcPr>
          <w:p w:rsidR="00800380" w:rsidRPr="00407C0E" w:rsidRDefault="00800380" w:rsidP="00E6153D">
            <w:pPr>
              <w:spacing w:line="300" w:lineRule="exact"/>
              <w:jc w:val="left"/>
              <w:outlineLvl w:val="0"/>
            </w:pPr>
          </w:p>
        </w:tc>
        <w:tc>
          <w:tcPr>
            <w:tcW w:w="1161" w:type="dxa"/>
            <w:vMerge/>
            <w:vAlign w:val="center"/>
          </w:tcPr>
          <w:p w:rsidR="00800380" w:rsidRPr="00407C0E" w:rsidRDefault="00800380" w:rsidP="00E6153D">
            <w:pPr>
              <w:spacing w:line="300" w:lineRule="exact"/>
              <w:jc w:val="left"/>
              <w:outlineLvl w:val="0"/>
            </w:pPr>
          </w:p>
        </w:tc>
        <w:tc>
          <w:tcPr>
            <w:tcW w:w="747" w:type="dxa"/>
            <w:vMerge/>
            <w:vAlign w:val="center"/>
          </w:tcPr>
          <w:p w:rsidR="00800380" w:rsidRPr="00407C0E" w:rsidRDefault="00800380" w:rsidP="00E6153D">
            <w:pPr>
              <w:spacing w:line="300" w:lineRule="exact"/>
              <w:jc w:val="left"/>
              <w:outlineLvl w:val="0"/>
            </w:pPr>
          </w:p>
        </w:tc>
        <w:tc>
          <w:tcPr>
            <w:tcW w:w="747" w:type="dxa"/>
            <w:vMerge/>
            <w:vAlign w:val="center"/>
          </w:tcPr>
          <w:p w:rsidR="00800380" w:rsidRPr="00407C0E" w:rsidRDefault="00800380" w:rsidP="00E6153D">
            <w:pPr>
              <w:spacing w:line="300" w:lineRule="exact"/>
              <w:jc w:val="left"/>
              <w:outlineLvl w:val="0"/>
            </w:pPr>
          </w:p>
        </w:tc>
        <w:tc>
          <w:tcPr>
            <w:tcW w:w="846" w:type="dxa"/>
            <w:vMerge/>
            <w:vAlign w:val="center"/>
          </w:tcPr>
          <w:p w:rsidR="00800380" w:rsidRPr="00407C0E" w:rsidRDefault="00800380" w:rsidP="00E6153D">
            <w:pPr>
              <w:spacing w:line="300" w:lineRule="exact"/>
              <w:jc w:val="left"/>
              <w:outlineLvl w:val="0"/>
            </w:pPr>
          </w:p>
        </w:tc>
        <w:tc>
          <w:tcPr>
            <w:tcW w:w="957" w:type="dxa"/>
            <w:vMerge/>
            <w:vAlign w:val="center"/>
          </w:tcPr>
          <w:p w:rsidR="00800380" w:rsidRPr="00407C0E" w:rsidRDefault="00800380" w:rsidP="00E6153D">
            <w:pPr>
              <w:spacing w:line="300" w:lineRule="exact"/>
              <w:jc w:val="left"/>
              <w:outlineLvl w:val="0"/>
            </w:pPr>
          </w:p>
        </w:tc>
        <w:tc>
          <w:tcPr>
            <w:tcW w:w="957" w:type="dxa"/>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合计</w:t>
            </w:r>
          </w:p>
        </w:tc>
        <w:tc>
          <w:tcPr>
            <w:tcW w:w="957" w:type="dxa"/>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一般公共预算拨款</w:t>
            </w:r>
          </w:p>
        </w:tc>
        <w:tc>
          <w:tcPr>
            <w:tcW w:w="910" w:type="dxa"/>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基金预算拨款</w:t>
            </w:r>
          </w:p>
        </w:tc>
        <w:tc>
          <w:tcPr>
            <w:tcW w:w="951" w:type="dxa"/>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财政专户核拨</w:t>
            </w:r>
          </w:p>
        </w:tc>
        <w:tc>
          <w:tcPr>
            <w:tcW w:w="951" w:type="dxa"/>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其他来源收入</w:t>
            </w:r>
          </w:p>
        </w:tc>
        <w:tc>
          <w:tcPr>
            <w:tcW w:w="908" w:type="dxa"/>
            <w:vMerge/>
            <w:vAlign w:val="center"/>
          </w:tcPr>
          <w:p w:rsidR="00800380" w:rsidRPr="00407C0E" w:rsidRDefault="00800380" w:rsidP="00E6153D">
            <w:pPr>
              <w:spacing w:line="300" w:lineRule="exact"/>
              <w:jc w:val="left"/>
              <w:outlineLvl w:val="0"/>
            </w:pPr>
          </w:p>
        </w:tc>
      </w:tr>
      <w:tr w:rsidR="00800380" w:rsidRPr="00407C0E" w:rsidTr="00E6153D">
        <w:trPr>
          <w:jc w:val="center"/>
        </w:trPr>
        <w:tc>
          <w:tcPr>
            <w:tcW w:w="2433" w:type="dxa"/>
            <w:vAlign w:val="center"/>
          </w:tcPr>
          <w:p w:rsidR="00800380" w:rsidRPr="00407C0E" w:rsidRDefault="00800380" w:rsidP="00E6153D">
            <w:pPr>
              <w:spacing w:line="300" w:lineRule="exact"/>
              <w:jc w:val="center"/>
              <w:rPr>
                <w:rFonts w:ascii="方正书宋_GBK" w:eastAsia="方正书宋_GBK"/>
                <w:b/>
              </w:rPr>
            </w:pPr>
            <w:r>
              <w:rPr>
                <w:rFonts w:ascii="宋体" w:hAnsi="宋体" w:cs="宋体" w:hint="eastAsia"/>
                <w:b/>
              </w:rPr>
              <w:t>合　计</w:t>
            </w:r>
          </w:p>
        </w:tc>
        <w:tc>
          <w:tcPr>
            <w:tcW w:w="1084" w:type="dxa"/>
            <w:vAlign w:val="center"/>
          </w:tcPr>
          <w:p w:rsidR="00800380" w:rsidRPr="00407C0E" w:rsidRDefault="00800380" w:rsidP="00E6153D">
            <w:pPr>
              <w:spacing w:line="300" w:lineRule="exact"/>
              <w:jc w:val="right"/>
              <w:rPr>
                <w:rFonts w:ascii="方正书宋_GBK" w:eastAsia="方正书宋_GBK"/>
                <w:b/>
              </w:rPr>
            </w:pPr>
            <w:r>
              <w:rPr>
                <w:rFonts w:ascii="方正书宋_GBK" w:eastAsia="方正书宋_GBK"/>
                <w:b/>
              </w:rPr>
              <w:t>135.38</w:t>
            </w:r>
          </w:p>
        </w:tc>
        <w:tc>
          <w:tcPr>
            <w:tcW w:w="959" w:type="dxa"/>
            <w:vAlign w:val="center"/>
          </w:tcPr>
          <w:p w:rsidR="00800380" w:rsidRPr="00407C0E" w:rsidRDefault="00800380" w:rsidP="00E6153D">
            <w:pPr>
              <w:spacing w:line="300" w:lineRule="exact"/>
              <w:jc w:val="left"/>
              <w:rPr>
                <w:rFonts w:ascii="方正书宋_GBK" w:eastAsia="方正书宋_GBK"/>
                <w:b/>
              </w:rPr>
            </w:pPr>
          </w:p>
        </w:tc>
        <w:tc>
          <w:tcPr>
            <w:tcW w:w="1161" w:type="dxa"/>
            <w:vAlign w:val="center"/>
          </w:tcPr>
          <w:p w:rsidR="00800380" w:rsidRPr="00407C0E" w:rsidRDefault="00800380" w:rsidP="00E6153D">
            <w:pPr>
              <w:spacing w:line="300" w:lineRule="exact"/>
              <w:jc w:val="left"/>
              <w:rPr>
                <w:rFonts w:ascii="方正书宋_GBK" w:eastAsia="方正书宋_GBK"/>
                <w:b/>
              </w:rPr>
            </w:pPr>
          </w:p>
        </w:tc>
        <w:tc>
          <w:tcPr>
            <w:tcW w:w="747" w:type="dxa"/>
            <w:vAlign w:val="center"/>
          </w:tcPr>
          <w:p w:rsidR="00800380" w:rsidRPr="00407C0E" w:rsidRDefault="00800380" w:rsidP="00E6153D">
            <w:pPr>
              <w:spacing w:line="300" w:lineRule="exact"/>
              <w:jc w:val="left"/>
              <w:rPr>
                <w:rFonts w:ascii="方正书宋_GBK" w:eastAsia="方正书宋_GBK"/>
                <w:b/>
              </w:rPr>
            </w:pPr>
          </w:p>
        </w:tc>
        <w:tc>
          <w:tcPr>
            <w:tcW w:w="747" w:type="dxa"/>
            <w:vAlign w:val="center"/>
          </w:tcPr>
          <w:p w:rsidR="00800380" w:rsidRPr="00407C0E" w:rsidRDefault="00800380" w:rsidP="00E6153D">
            <w:pPr>
              <w:spacing w:line="300" w:lineRule="exact"/>
              <w:jc w:val="right"/>
              <w:rPr>
                <w:rFonts w:ascii="方正书宋_GBK" w:eastAsia="方正书宋_GBK"/>
                <w:b/>
              </w:rPr>
            </w:pPr>
          </w:p>
        </w:tc>
        <w:tc>
          <w:tcPr>
            <w:tcW w:w="846" w:type="dxa"/>
            <w:vAlign w:val="center"/>
          </w:tcPr>
          <w:p w:rsidR="00800380" w:rsidRPr="00407C0E" w:rsidRDefault="00800380" w:rsidP="00E6153D">
            <w:pPr>
              <w:spacing w:line="300" w:lineRule="exact"/>
              <w:jc w:val="right"/>
              <w:rPr>
                <w:rFonts w:ascii="方正书宋_GBK" w:eastAsia="方正书宋_GBK"/>
                <w:b/>
              </w:rPr>
            </w:pPr>
          </w:p>
        </w:tc>
        <w:tc>
          <w:tcPr>
            <w:tcW w:w="957" w:type="dxa"/>
            <w:vAlign w:val="center"/>
          </w:tcPr>
          <w:p w:rsidR="00800380" w:rsidRPr="00407C0E" w:rsidRDefault="00800380" w:rsidP="00E6153D">
            <w:pPr>
              <w:spacing w:line="300" w:lineRule="exact"/>
              <w:jc w:val="right"/>
              <w:rPr>
                <w:rFonts w:ascii="方正书宋_GBK" w:eastAsia="方正书宋_GBK"/>
                <w:b/>
              </w:rPr>
            </w:pPr>
            <w:r>
              <w:rPr>
                <w:rFonts w:ascii="方正书宋_GBK" w:eastAsia="方正书宋_GBK"/>
                <w:b/>
              </w:rPr>
              <w:t>135.38</w:t>
            </w:r>
          </w:p>
        </w:tc>
        <w:tc>
          <w:tcPr>
            <w:tcW w:w="957" w:type="dxa"/>
            <w:vAlign w:val="center"/>
          </w:tcPr>
          <w:p w:rsidR="00800380" w:rsidRPr="00407C0E" w:rsidRDefault="00800380" w:rsidP="00E6153D">
            <w:pPr>
              <w:spacing w:line="300" w:lineRule="exact"/>
              <w:jc w:val="right"/>
              <w:rPr>
                <w:rFonts w:ascii="方正书宋_GBK" w:eastAsia="方正书宋_GBK"/>
                <w:b/>
              </w:rPr>
            </w:pPr>
            <w:r>
              <w:rPr>
                <w:rFonts w:ascii="方正书宋_GBK" w:eastAsia="方正书宋_GBK"/>
                <w:b/>
              </w:rPr>
              <w:t>135.38</w:t>
            </w:r>
          </w:p>
        </w:tc>
        <w:tc>
          <w:tcPr>
            <w:tcW w:w="957" w:type="dxa"/>
            <w:vAlign w:val="center"/>
          </w:tcPr>
          <w:p w:rsidR="00800380" w:rsidRPr="00407C0E" w:rsidRDefault="00800380" w:rsidP="00E6153D">
            <w:pPr>
              <w:spacing w:line="300" w:lineRule="exact"/>
              <w:jc w:val="right"/>
              <w:rPr>
                <w:rFonts w:ascii="方正书宋_GBK" w:eastAsia="方正书宋_GBK"/>
                <w:b/>
              </w:rPr>
            </w:pPr>
            <w:r>
              <w:rPr>
                <w:rFonts w:ascii="方正书宋_GBK" w:eastAsia="方正书宋_GBK"/>
                <w:b/>
              </w:rPr>
              <w:t>135.38</w:t>
            </w:r>
          </w:p>
        </w:tc>
        <w:tc>
          <w:tcPr>
            <w:tcW w:w="910" w:type="dxa"/>
            <w:vAlign w:val="center"/>
          </w:tcPr>
          <w:p w:rsidR="00800380" w:rsidRPr="00407C0E" w:rsidRDefault="00800380" w:rsidP="00E6153D">
            <w:pPr>
              <w:spacing w:line="300" w:lineRule="exact"/>
              <w:jc w:val="right"/>
              <w:rPr>
                <w:rFonts w:ascii="方正书宋_GBK" w:eastAsia="方正书宋_GBK"/>
                <w:b/>
              </w:rPr>
            </w:pPr>
          </w:p>
        </w:tc>
        <w:tc>
          <w:tcPr>
            <w:tcW w:w="951" w:type="dxa"/>
            <w:vAlign w:val="center"/>
          </w:tcPr>
          <w:p w:rsidR="00800380" w:rsidRPr="00407C0E" w:rsidRDefault="00800380" w:rsidP="00E6153D">
            <w:pPr>
              <w:spacing w:line="300" w:lineRule="exact"/>
              <w:jc w:val="right"/>
              <w:rPr>
                <w:rFonts w:ascii="方正书宋_GBK" w:eastAsia="方正书宋_GBK"/>
                <w:b/>
              </w:rPr>
            </w:pPr>
          </w:p>
        </w:tc>
        <w:tc>
          <w:tcPr>
            <w:tcW w:w="951" w:type="dxa"/>
            <w:vAlign w:val="center"/>
          </w:tcPr>
          <w:p w:rsidR="00800380" w:rsidRPr="00407C0E" w:rsidRDefault="00800380" w:rsidP="00E6153D">
            <w:pPr>
              <w:spacing w:line="300" w:lineRule="exact"/>
              <w:jc w:val="right"/>
              <w:rPr>
                <w:rFonts w:ascii="方正书宋_GBK" w:eastAsia="方正书宋_GBK"/>
                <w:b/>
              </w:rPr>
            </w:pPr>
          </w:p>
        </w:tc>
        <w:tc>
          <w:tcPr>
            <w:tcW w:w="908" w:type="dxa"/>
            <w:vAlign w:val="center"/>
          </w:tcPr>
          <w:p w:rsidR="00800380" w:rsidRPr="00407C0E" w:rsidRDefault="00800380" w:rsidP="00E6153D">
            <w:pPr>
              <w:spacing w:line="300" w:lineRule="exact"/>
              <w:jc w:val="right"/>
              <w:rPr>
                <w:rFonts w:ascii="方正书宋_GBK" w:eastAsia="方正书宋_GBK"/>
                <w:b/>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广播电视台广电中心大楼运行费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0.96</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触控一体机</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台</w:t>
            </w:r>
          </w:p>
        </w:tc>
        <w:tc>
          <w:tcPr>
            <w:tcW w:w="74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1.00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0.96</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0.96</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0.96</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0.96</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广播电视台广电中心大楼运行费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2.</w:t>
            </w:r>
            <w:r>
              <w:rPr>
                <w:rFonts w:ascii="方正书宋_GBK" w:eastAsia="方正书宋_GBK"/>
              </w:rPr>
              <w:t>23</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多功能一体机</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台</w:t>
            </w:r>
          </w:p>
        </w:tc>
        <w:tc>
          <w:tcPr>
            <w:tcW w:w="74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1.00</w:t>
            </w:r>
          </w:p>
        </w:tc>
        <w:tc>
          <w:tcPr>
            <w:tcW w:w="846"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2.</w:t>
            </w:r>
            <w:r>
              <w:rPr>
                <w:rFonts w:ascii="方正书宋_GBK" w:eastAsia="方正书宋_GBK"/>
              </w:rPr>
              <w:t>23</w:t>
            </w:r>
          </w:p>
        </w:tc>
        <w:tc>
          <w:tcPr>
            <w:tcW w:w="95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2.</w:t>
            </w:r>
            <w:r>
              <w:rPr>
                <w:rFonts w:ascii="方正书宋_GBK" w:eastAsia="方正书宋_GBK"/>
              </w:rPr>
              <w:t>23</w:t>
            </w:r>
          </w:p>
        </w:tc>
        <w:tc>
          <w:tcPr>
            <w:tcW w:w="95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2.</w:t>
            </w:r>
            <w:r>
              <w:rPr>
                <w:rFonts w:ascii="方正书宋_GBK" w:eastAsia="方正书宋_GBK"/>
              </w:rPr>
              <w:t>23</w:t>
            </w:r>
          </w:p>
        </w:tc>
        <w:tc>
          <w:tcPr>
            <w:tcW w:w="95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2.</w:t>
            </w:r>
            <w:r>
              <w:rPr>
                <w:rFonts w:ascii="方正书宋_GBK" w:eastAsia="方正书宋_GBK"/>
              </w:rPr>
              <w:t>23</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广播电视台广电中心大楼运行费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1.92</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计算机设备</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台</w:t>
            </w:r>
          </w:p>
        </w:tc>
        <w:tc>
          <w:tcPr>
            <w:tcW w:w="74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4</w:t>
            </w:r>
            <w:r w:rsidRPr="00407C0E">
              <w:rPr>
                <w:rFonts w:ascii="方正书宋_GBK" w:eastAsia="方正书宋_GBK"/>
              </w:rPr>
              <w:t>.00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0.48</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1.92</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1.92</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1.92</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广播电视台广电中心大楼运行费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1.7</w:t>
            </w:r>
          </w:p>
        </w:tc>
        <w:tc>
          <w:tcPr>
            <w:tcW w:w="959" w:type="dxa"/>
            <w:vAlign w:val="center"/>
          </w:tcPr>
          <w:p w:rsidR="00800380" w:rsidRDefault="00800380" w:rsidP="00E6153D">
            <w:pPr>
              <w:spacing w:line="300" w:lineRule="exact"/>
              <w:jc w:val="left"/>
              <w:rPr>
                <w:rFonts w:ascii="方正书宋_GBK" w:eastAsia="方正书宋_GBK"/>
              </w:rPr>
            </w:pPr>
            <w:r>
              <w:rPr>
                <w:rFonts w:ascii="方正书宋_GBK" w:eastAsia="方正书宋_GBK" w:hint="eastAsia"/>
              </w:rPr>
              <w:t>其他货物</w:t>
            </w:r>
          </w:p>
          <w:p w:rsidR="00800380" w:rsidRPr="00407C0E" w:rsidRDefault="00800380" w:rsidP="00E6153D">
            <w:pPr>
              <w:spacing w:line="300" w:lineRule="exact"/>
              <w:jc w:val="left"/>
              <w:rPr>
                <w:rFonts w:ascii="方正书宋_GBK" w:eastAsia="方正书宋_GBK"/>
              </w:rPr>
            </w:pP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台</w:t>
            </w:r>
          </w:p>
        </w:tc>
        <w:tc>
          <w:tcPr>
            <w:tcW w:w="74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2</w:t>
            </w:r>
            <w:r w:rsidRPr="00407C0E">
              <w:rPr>
                <w:rFonts w:ascii="方正书宋_GBK" w:eastAsia="方正书宋_GBK"/>
              </w:rPr>
              <w:t>.00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0.85</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1.7</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1.7</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1.7</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广播电视台广电中心大楼运行费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4.08</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事业单位用房施工</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次</w:t>
            </w:r>
          </w:p>
        </w:tc>
        <w:tc>
          <w:tcPr>
            <w:tcW w:w="74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2.00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2.04</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4.08</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4.08</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4.08</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广播电视台广电中心大</w:t>
            </w:r>
            <w:r>
              <w:rPr>
                <w:rFonts w:ascii="方正书宋_GBK" w:eastAsia="方正书宋_GBK" w:hint="eastAsia"/>
              </w:rPr>
              <w:lastRenderedPageBreak/>
              <w:t>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lastRenderedPageBreak/>
              <w:t>5</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通风和</w:t>
            </w:r>
            <w:r>
              <w:rPr>
                <w:rFonts w:ascii="方正书宋_GBK" w:eastAsia="方正书宋_GBK" w:hint="eastAsia"/>
              </w:rPr>
              <w:lastRenderedPageBreak/>
              <w:t>空调设备安装</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次</w:t>
            </w:r>
          </w:p>
        </w:tc>
        <w:tc>
          <w:tcPr>
            <w:tcW w:w="74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1.00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lastRenderedPageBreak/>
              <w:t>广播电视台广电中心大楼运行费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方正书宋_GBK" w:eastAsia="方正书宋_GBK" w:hint="eastAsia"/>
              </w:rPr>
              <w:t>事业单位用房施工</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次</w:t>
            </w:r>
          </w:p>
        </w:tc>
        <w:tc>
          <w:tcPr>
            <w:tcW w:w="74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r w:rsidRPr="00407C0E">
              <w:rPr>
                <w:rFonts w:ascii="方正书宋_GBK" w:eastAsia="方正书宋_GBK"/>
              </w:rPr>
              <w:t>.00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5</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r w:rsidR="00800380" w:rsidRPr="00407C0E" w:rsidTr="00E6153D">
        <w:trPr>
          <w:jc w:val="center"/>
        </w:trPr>
        <w:tc>
          <w:tcPr>
            <w:tcW w:w="2433"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广播电视节目制作经费</w:t>
            </w:r>
          </w:p>
        </w:tc>
        <w:tc>
          <w:tcPr>
            <w:tcW w:w="1084"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114.42</w:t>
            </w:r>
          </w:p>
        </w:tc>
        <w:tc>
          <w:tcPr>
            <w:tcW w:w="959"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文化、体育、娱乐服务</w:t>
            </w:r>
          </w:p>
        </w:tc>
        <w:tc>
          <w:tcPr>
            <w:tcW w:w="1161" w:type="dxa"/>
            <w:vAlign w:val="center"/>
          </w:tcPr>
          <w:p w:rsidR="00800380" w:rsidRPr="00407C0E" w:rsidRDefault="00800380" w:rsidP="00E6153D">
            <w:pPr>
              <w:spacing w:line="300" w:lineRule="exact"/>
              <w:jc w:val="left"/>
              <w:rPr>
                <w:rFonts w:ascii="方正书宋_GBK" w:eastAsia="方正书宋_GBK"/>
              </w:rPr>
            </w:pPr>
          </w:p>
        </w:tc>
        <w:tc>
          <w:tcPr>
            <w:tcW w:w="747" w:type="dxa"/>
            <w:vAlign w:val="center"/>
          </w:tcPr>
          <w:p w:rsidR="00800380" w:rsidRPr="00407C0E" w:rsidRDefault="00800380" w:rsidP="00E6153D">
            <w:pPr>
              <w:spacing w:line="300" w:lineRule="exact"/>
              <w:jc w:val="left"/>
              <w:rPr>
                <w:rFonts w:ascii="方正书宋_GBK" w:eastAsia="方正书宋_GBK"/>
              </w:rPr>
            </w:pPr>
            <w:r>
              <w:rPr>
                <w:rFonts w:ascii="宋体" w:hAnsi="宋体" w:cs="宋体" w:hint="eastAsia"/>
              </w:rPr>
              <w:t>次</w:t>
            </w:r>
          </w:p>
        </w:tc>
        <w:tc>
          <w:tcPr>
            <w:tcW w:w="747" w:type="dxa"/>
            <w:vAlign w:val="center"/>
          </w:tcPr>
          <w:p w:rsidR="00800380" w:rsidRPr="00407C0E" w:rsidRDefault="00800380" w:rsidP="00E6153D">
            <w:pPr>
              <w:spacing w:line="300" w:lineRule="exact"/>
              <w:jc w:val="right"/>
              <w:rPr>
                <w:rFonts w:ascii="方正书宋_GBK" w:eastAsia="方正书宋_GBK"/>
              </w:rPr>
            </w:pPr>
            <w:r w:rsidRPr="00407C0E">
              <w:rPr>
                <w:rFonts w:ascii="方正书宋_GBK" w:eastAsia="方正书宋_GBK"/>
              </w:rPr>
              <w:t>1.00</w:t>
            </w:r>
          </w:p>
        </w:tc>
        <w:tc>
          <w:tcPr>
            <w:tcW w:w="846"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114.42</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114.42</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114.42</w:t>
            </w:r>
          </w:p>
        </w:tc>
        <w:tc>
          <w:tcPr>
            <w:tcW w:w="957" w:type="dxa"/>
            <w:vAlign w:val="center"/>
          </w:tcPr>
          <w:p w:rsidR="00800380" w:rsidRPr="00407C0E" w:rsidRDefault="00800380" w:rsidP="00E6153D">
            <w:pPr>
              <w:spacing w:line="300" w:lineRule="exact"/>
              <w:jc w:val="right"/>
              <w:rPr>
                <w:rFonts w:ascii="方正书宋_GBK" w:eastAsia="方正书宋_GBK"/>
              </w:rPr>
            </w:pPr>
            <w:r>
              <w:rPr>
                <w:rFonts w:ascii="方正书宋_GBK" w:eastAsia="方正书宋_GBK"/>
              </w:rPr>
              <w:t>114.42</w:t>
            </w:r>
          </w:p>
        </w:tc>
        <w:tc>
          <w:tcPr>
            <w:tcW w:w="910"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51" w:type="dxa"/>
            <w:vAlign w:val="center"/>
          </w:tcPr>
          <w:p w:rsidR="00800380" w:rsidRPr="00407C0E" w:rsidRDefault="00800380" w:rsidP="00E6153D">
            <w:pPr>
              <w:spacing w:line="300" w:lineRule="exact"/>
              <w:jc w:val="right"/>
              <w:rPr>
                <w:rFonts w:ascii="方正书宋_GBK" w:eastAsia="方正书宋_GBK"/>
              </w:rPr>
            </w:pPr>
          </w:p>
        </w:tc>
        <w:tc>
          <w:tcPr>
            <w:tcW w:w="908" w:type="dxa"/>
            <w:vAlign w:val="center"/>
          </w:tcPr>
          <w:p w:rsidR="00800380" w:rsidRPr="00407C0E" w:rsidRDefault="00800380" w:rsidP="00E6153D">
            <w:pPr>
              <w:spacing w:line="300" w:lineRule="exact"/>
              <w:jc w:val="right"/>
              <w:rPr>
                <w:rFonts w:ascii="方正书宋_GBK" w:eastAsia="方正书宋_GBK"/>
              </w:rPr>
            </w:pPr>
          </w:p>
        </w:tc>
      </w:tr>
    </w:tbl>
    <w:p w:rsidR="00800380" w:rsidRDefault="00800380" w:rsidP="00BD170B">
      <w:pPr>
        <w:rPr>
          <w:rFonts w:ascii="黑体" w:eastAsia="黑体" w:hAnsi="黑体"/>
          <w:sz w:val="32"/>
          <w:szCs w:val="32"/>
        </w:rPr>
      </w:pPr>
    </w:p>
    <w:p w:rsidR="00800380" w:rsidRPr="001245BB" w:rsidRDefault="00800380" w:rsidP="00BD170B">
      <w:pPr>
        <w:rPr>
          <w:rFonts w:ascii="黑体" w:eastAsia="黑体" w:hAnsi="黑体"/>
          <w:sz w:val="32"/>
          <w:szCs w:val="32"/>
        </w:rPr>
      </w:pPr>
      <w:r>
        <w:rPr>
          <w:rFonts w:ascii="黑体" w:eastAsia="黑体" w:hAnsi="黑体"/>
          <w:sz w:val="32"/>
          <w:szCs w:val="32"/>
        </w:rPr>
        <w:t xml:space="preserve">    </w:t>
      </w:r>
      <w:r w:rsidRPr="001245BB">
        <w:rPr>
          <w:rFonts w:ascii="黑体" w:eastAsia="黑体" w:hAnsi="黑体" w:hint="eastAsia"/>
          <w:sz w:val="32"/>
          <w:szCs w:val="32"/>
        </w:rPr>
        <w:t>七、国有资产信息</w:t>
      </w:r>
    </w:p>
    <w:p w:rsidR="00800380" w:rsidRPr="00867C17" w:rsidRDefault="00800380" w:rsidP="008163B1">
      <w:pPr>
        <w:ind w:firstLineChars="200" w:firstLine="640"/>
        <w:rPr>
          <w:rFonts w:ascii="仿宋_GB2312" w:eastAsia="仿宋_GB2312" w:hAnsi="黑体"/>
          <w:sz w:val="32"/>
          <w:szCs w:val="32"/>
        </w:rPr>
      </w:pPr>
      <w:r w:rsidRPr="00EC0907">
        <w:rPr>
          <w:rFonts w:ascii="仿宋_GB2312" w:eastAsia="仿宋_GB2312" w:hAnsi="黑体" w:hint="eastAsia"/>
          <w:sz w:val="32"/>
          <w:szCs w:val="32"/>
        </w:rPr>
        <w:t>霸州</w:t>
      </w:r>
      <w:r>
        <w:rPr>
          <w:rFonts w:ascii="仿宋_GB2312" w:eastAsia="仿宋_GB2312" w:hAnsi="黑体" w:hint="eastAsia"/>
          <w:sz w:val="32"/>
          <w:szCs w:val="32"/>
        </w:rPr>
        <w:t>广播电视台</w:t>
      </w:r>
      <w:r w:rsidRPr="002645FB">
        <w:rPr>
          <w:rFonts w:ascii="仿宋_GB2312" w:eastAsia="仿宋_GB2312" w:hAnsi="黑体" w:hint="eastAsia"/>
          <w:sz w:val="32"/>
          <w:szCs w:val="32"/>
        </w:rPr>
        <w:t>上年末固定资产金额为</w:t>
      </w:r>
      <w:r>
        <w:rPr>
          <w:rFonts w:ascii="仿宋_GB2312" w:eastAsia="仿宋_GB2312" w:hAnsi="黑体"/>
          <w:sz w:val="32"/>
          <w:szCs w:val="32"/>
        </w:rPr>
        <w:t>2792.25</w:t>
      </w:r>
      <w:r>
        <w:rPr>
          <w:rFonts w:ascii="仿宋_GB2312" w:eastAsia="仿宋_GB2312" w:hAnsi="黑体" w:hint="eastAsia"/>
          <w:sz w:val="32"/>
          <w:szCs w:val="32"/>
        </w:rPr>
        <w:t>万元（</w:t>
      </w:r>
      <w:r w:rsidRPr="002645FB">
        <w:rPr>
          <w:rFonts w:ascii="仿宋_GB2312" w:eastAsia="仿宋_GB2312" w:hAnsi="黑体" w:hint="eastAsia"/>
          <w:sz w:val="32"/>
          <w:szCs w:val="32"/>
        </w:rPr>
        <w:t>详见下表</w:t>
      </w:r>
      <w:r>
        <w:rPr>
          <w:rFonts w:ascii="仿宋_GB2312" w:eastAsia="仿宋_GB2312" w:hAnsi="黑体" w:hint="eastAsia"/>
          <w:sz w:val="32"/>
          <w:szCs w:val="32"/>
        </w:rPr>
        <w:t>）。</w:t>
      </w:r>
      <w:r w:rsidRPr="00867C17">
        <w:rPr>
          <w:rFonts w:ascii="仿宋_GB2312" w:eastAsia="仿宋_GB2312" w:hAnsi="黑体" w:hint="eastAsia"/>
          <w:sz w:val="32"/>
          <w:szCs w:val="32"/>
        </w:rPr>
        <w:t>本年度拟购置固定资产总额为</w:t>
      </w:r>
      <w:r>
        <w:rPr>
          <w:rFonts w:ascii="仿宋_GB2312" w:eastAsia="仿宋_GB2312" w:hAnsi="黑体"/>
          <w:sz w:val="32"/>
          <w:szCs w:val="32"/>
        </w:rPr>
        <w:t>6.88</w:t>
      </w:r>
      <w:r w:rsidRPr="00867C17">
        <w:rPr>
          <w:rFonts w:ascii="仿宋_GB2312" w:eastAsia="仿宋_GB2312" w:hAnsi="黑体" w:hint="eastAsia"/>
          <w:sz w:val="32"/>
          <w:szCs w:val="32"/>
        </w:rPr>
        <w:t>万元，主要为计算机设备、</w:t>
      </w:r>
      <w:r>
        <w:rPr>
          <w:rFonts w:ascii="仿宋_GB2312" w:eastAsia="仿宋_GB2312" w:hAnsi="黑体" w:hint="eastAsia"/>
          <w:sz w:val="32"/>
          <w:szCs w:val="32"/>
        </w:rPr>
        <w:t>办公设备</w:t>
      </w:r>
      <w:r w:rsidRPr="00867C17">
        <w:rPr>
          <w:rFonts w:ascii="仿宋_GB2312" w:eastAsia="仿宋_GB2312" w:hAnsi="黑体" w:hint="eastAsia"/>
          <w:sz w:val="32"/>
          <w:szCs w:val="32"/>
        </w:rPr>
        <w:t>等，已列入政府采购预算，详见政府采购预算表。</w:t>
      </w:r>
    </w:p>
    <w:tbl>
      <w:tblPr>
        <w:tblW w:w="13482" w:type="dxa"/>
        <w:tblInd w:w="93" w:type="dxa"/>
        <w:tblLook w:val="00A0"/>
      </w:tblPr>
      <w:tblGrid>
        <w:gridCol w:w="5224"/>
        <w:gridCol w:w="3155"/>
        <w:gridCol w:w="5103"/>
      </w:tblGrid>
      <w:tr w:rsidR="00800380" w:rsidRPr="00407C0E" w:rsidTr="00296113">
        <w:trPr>
          <w:trHeight w:val="705"/>
        </w:trPr>
        <w:tc>
          <w:tcPr>
            <w:tcW w:w="13482" w:type="dxa"/>
            <w:gridSpan w:val="3"/>
            <w:tcBorders>
              <w:top w:val="nil"/>
              <w:left w:val="nil"/>
              <w:bottom w:val="nil"/>
              <w:right w:val="nil"/>
            </w:tcBorders>
            <w:noWrap/>
            <w:vAlign w:val="center"/>
          </w:tcPr>
          <w:p w:rsidR="00800380" w:rsidRPr="00296113" w:rsidRDefault="00800380" w:rsidP="00296113">
            <w:pPr>
              <w:widowControl/>
              <w:jc w:val="center"/>
              <w:rPr>
                <w:rFonts w:ascii="宋体" w:cs="宋体"/>
                <w:b/>
                <w:bCs/>
                <w:kern w:val="0"/>
                <w:sz w:val="32"/>
                <w:szCs w:val="32"/>
              </w:rPr>
            </w:pPr>
            <w:r>
              <w:rPr>
                <w:rFonts w:ascii="宋体" w:hAnsi="宋体" w:cs="宋体" w:hint="eastAsia"/>
                <w:b/>
                <w:bCs/>
                <w:kern w:val="0"/>
                <w:sz w:val="32"/>
                <w:szCs w:val="32"/>
              </w:rPr>
              <w:t>霸州广播电视台</w:t>
            </w:r>
            <w:r w:rsidRPr="00296113">
              <w:rPr>
                <w:rFonts w:ascii="宋体" w:hAnsi="宋体" w:cs="宋体" w:hint="eastAsia"/>
                <w:b/>
                <w:bCs/>
                <w:kern w:val="0"/>
                <w:sz w:val="32"/>
                <w:szCs w:val="32"/>
              </w:rPr>
              <w:t>固定资产占用情况表</w:t>
            </w:r>
          </w:p>
        </w:tc>
      </w:tr>
      <w:tr w:rsidR="00800380" w:rsidRPr="00407C0E" w:rsidTr="00296113">
        <w:trPr>
          <w:trHeight w:val="510"/>
        </w:trPr>
        <w:tc>
          <w:tcPr>
            <w:tcW w:w="8379" w:type="dxa"/>
            <w:gridSpan w:val="2"/>
            <w:tcBorders>
              <w:top w:val="nil"/>
              <w:left w:val="nil"/>
              <w:bottom w:val="nil"/>
              <w:right w:val="nil"/>
            </w:tcBorders>
            <w:noWrap/>
            <w:vAlign w:val="center"/>
          </w:tcPr>
          <w:p w:rsidR="00800380" w:rsidRPr="00296113" w:rsidRDefault="00800380" w:rsidP="002B3357">
            <w:pPr>
              <w:widowControl/>
              <w:jc w:val="left"/>
              <w:rPr>
                <w:rFonts w:ascii="宋体" w:cs="宋体"/>
                <w:kern w:val="0"/>
                <w:sz w:val="22"/>
              </w:rPr>
            </w:pPr>
            <w:r w:rsidRPr="00296113">
              <w:rPr>
                <w:rFonts w:ascii="宋体" w:hAnsi="宋体" w:cs="宋体" w:hint="eastAsia"/>
                <w:kern w:val="0"/>
                <w:sz w:val="22"/>
              </w:rPr>
              <w:t>编制部门：</w:t>
            </w:r>
            <w:r w:rsidRPr="00B74DF2">
              <w:rPr>
                <w:rFonts w:ascii="宋体" w:hAnsi="宋体" w:cs="宋体"/>
                <w:kern w:val="0"/>
                <w:sz w:val="22"/>
              </w:rPr>
              <w:t xml:space="preserve"> </w:t>
            </w:r>
            <w:r>
              <w:rPr>
                <w:rFonts w:ascii="宋体" w:hAnsi="宋体" w:cs="宋体"/>
                <w:kern w:val="0"/>
                <w:sz w:val="22"/>
              </w:rPr>
              <w:t>702</w:t>
            </w:r>
            <w:r w:rsidRPr="00B74DF2">
              <w:rPr>
                <w:rFonts w:ascii="宋体" w:hAnsi="宋体" w:cs="宋体" w:hint="eastAsia"/>
                <w:kern w:val="0"/>
                <w:sz w:val="22"/>
              </w:rPr>
              <w:t>霸州</w:t>
            </w:r>
            <w:r>
              <w:rPr>
                <w:rFonts w:ascii="宋体" w:hAnsi="宋体" w:cs="宋体" w:hint="eastAsia"/>
                <w:kern w:val="0"/>
                <w:sz w:val="22"/>
              </w:rPr>
              <w:t>广播电视台</w:t>
            </w:r>
          </w:p>
        </w:tc>
        <w:tc>
          <w:tcPr>
            <w:tcW w:w="5103" w:type="dxa"/>
            <w:tcBorders>
              <w:top w:val="nil"/>
              <w:left w:val="nil"/>
              <w:bottom w:val="nil"/>
              <w:right w:val="nil"/>
            </w:tcBorders>
            <w:noWrap/>
            <w:vAlign w:val="center"/>
          </w:tcPr>
          <w:p w:rsidR="00800380" w:rsidRPr="00296113" w:rsidRDefault="00800380"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800380" w:rsidRPr="00407C0E"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800380" w:rsidRPr="00296113" w:rsidRDefault="00800380" w:rsidP="00296113">
            <w:pPr>
              <w:widowControl/>
              <w:jc w:val="center"/>
              <w:rPr>
                <w:rFonts w:ascii="宋体" w:cs="宋体"/>
                <w:b/>
                <w:bCs/>
                <w:kern w:val="0"/>
                <w:sz w:val="22"/>
              </w:rPr>
            </w:pPr>
            <w:r w:rsidRPr="00296113">
              <w:rPr>
                <w:rFonts w:ascii="宋体" w:hAnsi="宋体" w:cs="宋体" w:hint="eastAsia"/>
                <w:b/>
                <w:bCs/>
                <w:kern w:val="0"/>
                <w:sz w:val="22"/>
              </w:rPr>
              <w:lastRenderedPageBreak/>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800380" w:rsidRPr="00407C0E"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kern w:val="0"/>
                <w:sz w:val="22"/>
              </w:rPr>
              <w:t>2792.25</w:t>
            </w:r>
          </w:p>
        </w:tc>
      </w:tr>
      <w:tr w:rsidR="00800380" w:rsidRPr="00407C0E"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800380" w:rsidRPr="00296113" w:rsidRDefault="00800380"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kern w:val="0"/>
                <w:sz w:val="22"/>
              </w:rPr>
              <w:t>678</w:t>
            </w:r>
          </w:p>
        </w:tc>
        <w:tc>
          <w:tcPr>
            <w:tcW w:w="5103"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color w:val="000000"/>
                <w:kern w:val="0"/>
                <w:sz w:val="22"/>
              </w:rPr>
              <w:t>100</w:t>
            </w:r>
          </w:p>
        </w:tc>
      </w:tr>
      <w:tr w:rsidR="00800380" w:rsidRPr="00407C0E"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800380" w:rsidRPr="00296113" w:rsidRDefault="00800380"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800380" w:rsidRPr="00EF1B99" w:rsidRDefault="0080038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p>
        </w:tc>
      </w:tr>
      <w:tr w:rsidR="00800380" w:rsidRPr="00407C0E"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800380" w:rsidRPr="00296113" w:rsidRDefault="00800380"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kern w:val="0"/>
                <w:sz w:val="22"/>
              </w:rPr>
              <w:t>3</w:t>
            </w:r>
          </w:p>
        </w:tc>
        <w:tc>
          <w:tcPr>
            <w:tcW w:w="5103"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color w:val="000000"/>
                <w:kern w:val="0"/>
                <w:sz w:val="22"/>
              </w:rPr>
              <w:t>57.08</w:t>
            </w:r>
          </w:p>
        </w:tc>
      </w:tr>
      <w:tr w:rsidR="00800380" w:rsidRPr="00407C0E" w:rsidTr="00EF1B99">
        <w:trPr>
          <w:trHeight w:val="546"/>
        </w:trPr>
        <w:tc>
          <w:tcPr>
            <w:tcW w:w="5224" w:type="dxa"/>
            <w:tcBorders>
              <w:top w:val="nil"/>
              <w:left w:val="single" w:sz="4" w:space="0" w:color="auto"/>
              <w:bottom w:val="single" w:sz="4" w:space="0" w:color="auto"/>
              <w:right w:val="single" w:sz="4" w:space="0" w:color="auto"/>
            </w:tcBorders>
            <w:vAlign w:val="center"/>
          </w:tcPr>
          <w:p w:rsidR="00800380" w:rsidRPr="00296113" w:rsidRDefault="00800380"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kern w:val="0"/>
                <w:sz w:val="22"/>
              </w:rPr>
              <w:t>13</w:t>
            </w:r>
          </w:p>
        </w:tc>
        <w:tc>
          <w:tcPr>
            <w:tcW w:w="5103"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color w:val="000000"/>
                <w:kern w:val="0"/>
                <w:sz w:val="22"/>
              </w:rPr>
              <w:t>1940.13</w:t>
            </w:r>
          </w:p>
        </w:tc>
      </w:tr>
      <w:tr w:rsidR="00800380" w:rsidRPr="00407C0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800380" w:rsidRPr="00296113" w:rsidRDefault="00800380"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00380" w:rsidRPr="00296113" w:rsidRDefault="00800380" w:rsidP="00296113">
            <w:pPr>
              <w:widowControl/>
              <w:jc w:val="center"/>
              <w:rPr>
                <w:rFonts w:ascii="宋体" w:cs="宋体"/>
                <w:kern w:val="0"/>
                <w:sz w:val="22"/>
              </w:rPr>
            </w:pPr>
            <w:r>
              <w:rPr>
                <w:rFonts w:ascii="宋体" w:hAnsi="宋体" w:cs="宋体"/>
                <w:kern w:val="0"/>
                <w:sz w:val="22"/>
              </w:rPr>
              <w:t>695.04</w:t>
            </w:r>
          </w:p>
        </w:tc>
      </w:tr>
    </w:tbl>
    <w:p w:rsidR="00800380" w:rsidRPr="00075D5F" w:rsidRDefault="00800380"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800380" w:rsidRPr="00D90D45" w:rsidRDefault="00800380" w:rsidP="00D90D45">
      <w:pPr>
        <w:rPr>
          <w:rFonts w:ascii="仿宋_GB2312" w:eastAsia="仿宋_GB2312" w:hAnsi="黑体"/>
          <w:sz w:val="32"/>
          <w:szCs w:val="32"/>
        </w:rPr>
      </w:pPr>
      <w:r>
        <w:rPr>
          <w:rFonts w:ascii="仿宋_GB2312" w:eastAsia="仿宋_GB2312" w:hAnsi="黑体"/>
          <w:sz w:val="32"/>
          <w:szCs w:val="32"/>
        </w:rPr>
        <w:t xml:space="preserve">    </w:t>
      </w:r>
      <w:r w:rsidRPr="00D90D45">
        <w:rPr>
          <w:rFonts w:ascii="仿宋_GB2312" w:eastAsia="仿宋_GB2312" w:hAnsi="黑体"/>
          <w:sz w:val="32"/>
          <w:szCs w:val="32"/>
        </w:rPr>
        <w:t>1</w:t>
      </w:r>
      <w:r w:rsidRPr="00D90D45">
        <w:rPr>
          <w:rFonts w:ascii="仿宋_GB2312" w:eastAsia="仿宋_GB2312" w:hAnsi="黑体" w:hint="eastAsia"/>
          <w:sz w:val="32"/>
          <w:szCs w:val="32"/>
        </w:rPr>
        <w:t>、一般公共预算拨款收入：指市级财政当年拨付的资金。</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lastRenderedPageBreak/>
        <w:t xml:space="preserve">    6</w:t>
      </w:r>
      <w:r w:rsidRPr="00D90D45">
        <w:rPr>
          <w:rFonts w:ascii="仿宋_GB2312" w:eastAsia="仿宋_GB2312" w:hAnsi="黑体" w:hint="eastAsia"/>
          <w:sz w:val="32"/>
          <w:szCs w:val="32"/>
        </w:rPr>
        <w:t>、上缴上级支出：指下级单位上缴上级的支出。</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00380" w:rsidRPr="00D90D45" w:rsidRDefault="00800380"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00380" w:rsidRPr="00B218B0" w:rsidRDefault="00800380" w:rsidP="000B6A65">
      <w:pPr>
        <w:ind w:firstLineChars="200" w:firstLine="64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800380" w:rsidRPr="00C87170" w:rsidRDefault="00800380"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800380" w:rsidRPr="00C87170" w:rsidSect="009B077C">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71" w:rsidRDefault="001F6271" w:rsidP="008C2BAF">
      <w:r>
        <w:separator/>
      </w:r>
    </w:p>
  </w:endnote>
  <w:endnote w:type="continuationSeparator" w:id="0">
    <w:p w:rsidR="001F6271" w:rsidRDefault="001F6271"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方正小标宋_GBK">
    <w:altName w:val="SimSun-ExtB"/>
    <w:panose1 w:val="00000000000000000000"/>
    <w:charset w:val="86"/>
    <w:family w:val="script"/>
    <w:notTrueType/>
    <w:pitch w:val="fixed"/>
    <w:sig w:usb0="00000001" w:usb1="080E0000" w:usb2="00000010" w:usb3="00000000" w:csb0="00040000" w:csb1="00000000"/>
  </w:font>
  <w:font w:name="方正书宋_GBK">
    <w:altName w:val="SimSun-ExtB"/>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947AFB">
    <w:pPr>
      <w:pStyle w:val="a4"/>
      <w:jc w:val="center"/>
    </w:pPr>
    <w:r w:rsidRPr="00CE2392">
      <w:rPr>
        <w:sz w:val="28"/>
      </w:rPr>
      <w:fldChar w:fldCharType="begin"/>
    </w:r>
    <w:r w:rsidR="00800380" w:rsidRPr="00CE2392">
      <w:rPr>
        <w:sz w:val="28"/>
      </w:rPr>
      <w:instrText>PAGE   \* MERGEFORMAT</w:instrText>
    </w:r>
    <w:r w:rsidRPr="00CE2392">
      <w:rPr>
        <w:sz w:val="28"/>
      </w:rPr>
      <w:fldChar w:fldCharType="separate"/>
    </w:r>
    <w:r w:rsidR="00F574EB" w:rsidRPr="00F574EB">
      <w:rPr>
        <w:noProof/>
        <w:sz w:val="28"/>
        <w:lang w:val="zh-CN"/>
      </w:rPr>
      <w:t>10</w:t>
    </w:r>
    <w:r w:rsidRPr="00CE2392">
      <w:rPr>
        <w:sz w:val="28"/>
      </w:rPr>
      <w:fldChar w:fldCharType="end"/>
    </w:r>
  </w:p>
  <w:p w:rsidR="00800380" w:rsidRDefault="0080038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71" w:rsidRDefault="001F6271" w:rsidP="008C2BAF">
      <w:r>
        <w:separator/>
      </w:r>
    </w:p>
  </w:footnote>
  <w:footnote w:type="continuationSeparator" w:id="0">
    <w:p w:rsidR="001F6271" w:rsidRDefault="001F6271" w:rsidP="008C2BAF">
      <w:r>
        <w:continuationSeparator/>
      </w:r>
    </w:p>
  </w:footnote>
  <w:footnote w:id="1">
    <w:p w:rsidR="00800380" w:rsidRDefault="00800380" w:rsidP="00AD6A66">
      <w:pPr>
        <w:pStyle w:val="a9"/>
      </w:pPr>
      <w:r w:rsidRPr="00C179C8">
        <w:rPr>
          <w:rStyle w:val="a8"/>
        </w:rPr>
        <w:sym w:font="Symbol" w:char="F020"/>
      </w:r>
      <w:r w:rsidRPr="00C179C8">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rsidP="00F475C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rsidP="008452CC">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80" w:rsidRDefault="008003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27ADD"/>
    <w:rsid w:val="0003121A"/>
    <w:rsid w:val="00033F3C"/>
    <w:rsid w:val="0003472C"/>
    <w:rsid w:val="00037AF6"/>
    <w:rsid w:val="000444F3"/>
    <w:rsid w:val="00044DC9"/>
    <w:rsid w:val="00045A61"/>
    <w:rsid w:val="00054180"/>
    <w:rsid w:val="00054879"/>
    <w:rsid w:val="00055D09"/>
    <w:rsid w:val="0006250F"/>
    <w:rsid w:val="000643A0"/>
    <w:rsid w:val="00067117"/>
    <w:rsid w:val="00075D5F"/>
    <w:rsid w:val="000806AF"/>
    <w:rsid w:val="0008353C"/>
    <w:rsid w:val="00083592"/>
    <w:rsid w:val="000920C0"/>
    <w:rsid w:val="00095025"/>
    <w:rsid w:val="00096423"/>
    <w:rsid w:val="000972C9"/>
    <w:rsid w:val="000B3081"/>
    <w:rsid w:val="000B3C4A"/>
    <w:rsid w:val="000B4837"/>
    <w:rsid w:val="000B6A65"/>
    <w:rsid w:val="000B70F7"/>
    <w:rsid w:val="000C2333"/>
    <w:rsid w:val="000C3A19"/>
    <w:rsid w:val="000C7F69"/>
    <w:rsid w:val="000D08C1"/>
    <w:rsid w:val="000D1089"/>
    <w:rsid w:val="000D740D"/>
    <w:rsid w:val="000E08FE"/>
    <w:rsid w:val="000E22A0"/>
    <w:rsid w:val="000E2DA9"/>
    <w:rsid w:val="000F0279"/>
    <w:rsid w:val="000F0C7A"/>
    <w:rsid w:val="0010082C"/>
    <w:rsid w:val="00101E66"/>
    <w:rsid w:val="00111EFF"/>
    <w:rsid w:val="001132BF"/>
    <w:rsid w:val="001174B3"/>
    <w:rsid w:val="00122CA5"/>
    <w:rsid w:val="0012418B"/>
    <w:rsid w:val="001245BB"/>
    <w:rsid w:val="00125139"/>
    <w:rsid w:val="00126262"/>
    <w:rsid w:val="001322C2"/>
    <w:rsid w:val="001353FD"/>
    <w:rsid w:val="001433DA"/>
    <w:rsid w:val="00152A3B"/>
    <w:rsid w:val="0015579B"/>
    <w:rsid w:val="00156150"/>
    <w:rsid w:val="001574A5"/>
    <w:rsid w:val="00157779"/>
    <w:rsid w:val="00162841"/>
    <w:rsid w:val="00165677"/>
    <w:rsid w:val="00170039"/>
    <w:rsid w:val="00182438"/>
    <w:rsid w:val="0018479D"/>
    <w:rsid w:val="00184A96"/>
    <w:rsid w:val="00187F9E"/>
    <w:rsid w:val="001901C9"/>
    <w:rsid w:val="00194FDE"/>
    <w:rsid w:val="001962EB"/>
    <w:rsid w:val="001A210E"/>
    <w:rsid w:val="001A69C1"/>
    <w:rsid w:val="001C0A14"/>
    <w:rsid w:val="001C1C6C"/>
    <w:rsid w:val="001C71C8"/>
    <w:rsid w:val="001D1C20"/>
    <w:rsid w:val="001D53B8"/>
    <w:rsid w:val="001D7844"/>
    <w:rsid w:val="001E124C"/>
    <w:rsid w:val="001E5626"/>
    <w:rsid w:val="001E61DC"/>
    <w:rsid w:val="001E6E68"/>
    <w:rsid w:val="001F6271"/>
    <w:rsid w:val="00204C18"/>
    <w:rsid w:val="00224AB9"/>
    <w:rsid w:val="00225DD0"/>
    <w:rsid w:val="00226AF2"/>
    <w:rsid w:val="00236A9E"/>
    <w:rsid w:val="00241FD4"/>
    <w:rsid w:val="00247E02"/>
    <w:rsid w:val="00250623"/>
    <w:rsid w:val="00251B12"/>
    <w:rsid w:val="002543BE"/>
    <w:rsid w:val="00260DBD"/>
    <w:rsid w:val="002632E9"/>
    <w:rsid w:val="00263C11"/>
    <w:rsid w:val="002645FB"/>
    <w:rsid w:val="00265944"/>
    <w:rsid w:val="00277483"/>
    <w:rsid w:val="00283AE9"/>
    <w:rsid w:val="00287688"/>
    <w:rsid w:val="002935ED"/>
    <w:rsid w:val="002935FC"/>
    <w:rsid w:val="00296113"/>
    <w:rsid w:val="00296AE7"/>
    <w:rsid w:val="002A215D"/>
    <w:rsid w:val="002A64BC"/>
    <w:rsid w:val="002B3357"/>
    <w:rsid w:val="002B41F7"/>
    <w:rsid w:val="002B6ADE"/>
    <w:rsid w:val="002D25C6"/>
    <w:rsid w:val="002E0A4A"/>
    <w:rsid w:val="002E1393"/>
    <w:rsid w:val="002E5A52"/>
    <w:rsid w:val="002F3E58"/>
    <w:rsid w:val="002F5A42"/>
    <w:rsid w:val="002F716D"/>
    <w:rsid w:val="00300373"/>
    <w:rsid w:val="00304BFC"/>
    <w:rsid w:val="0030542C"/>
    <w:rsid w:val="00311628"/>
    <w:rsid w:val="00311B7A"/>
    <w:rsid w:val="0031234F"/>
    <w:rsid w:val="00315445"/>
    <w:rsid w:val="00315793"/>
    <w:rsid w:val="00325273"/>
    <w:rsid w:val="003438CA"/>
    <w:rsid w:val="003473B0"/>
    <w:rsid w:val="00351B07"/>
    <w:rsid w:val="0036269C"/>
    <w:rsid w:val="003804E0"/>
    <w:rsid w:val="00382C33"/>
    <w:rsid w:val="003857C4"/>
    <w:rsid w:val="00393587"/>
    <w:rsid w:val="00394C32"/>
    <w:rsid w:val="003A05EE"/>
    <w:rsid w:val="003A5AF8"/>
    <w:rsid w:val="003A6E7C"/>
    <w:rsid w:val="003B1DC1"/>
    <w:rsid w:val="003B301C"/>
    <w:rsid w:val="003C0810"/>
    <w:rsid w:val="003C37E2"/>
    <w:rsid w:val="003C3A51"/>
    <w:rsid w:val="003C7707"/>
    <w:rsid w:val="003E12AC"/>
    <w:rsid w:val="003E1A7F"/>
    <w:rsid w:val="003E1D99"/>
    <w:rsid w:val="003E52B7"/>
    <w:rsid w:val="003F3B91"/>
    <w:rsid w:val="003F3F99"/>
    <w:rsid w:val="003F41F9"/>
    <w:rsid w:val="00406E23"/>
    <w:rsid w:val="00407C0E"/>
    <w:rsid w:val="00420E42"/>
    <w:rsid w:val="00421F9B"/>
    <w:rsid w:val="0042393E"/>
    <w:rsid w:val="004333E7"/>
    <w:rsid w:val="00433D7D"/>
    <w:rsid w:val="00435FCA"/>
    <w:rsid w:val="00440AC7"/>
    <w:rsid w:val="00441FBE"/>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90A9E"/>
    <w:rsid w:val="004A354F"/>
    <w:rsid w:val="004A41D0"/>
    <w:rsid w:val="004A45F5"/>
    <w:rsid w:val="004A77B1"/>
    <w:rsid w:val="004B0AE4"/>
    <w:rsid w:val="004B59A6"/>
    <w:rsid w:val="004B67EC"/>
    <w:rsid w:val="004E3066"/>
    <w:rsid w:val="004E6D07"/>
    <w:rsid w:val="004E74CD"/>
    <w:rsid w:val="004E7552"/>
    <w:rsid w:val="004F0876"/>
    <w:rsid w:val="004F1945"/>
    <w:rsid w:val="004F2A27"/>
    <w:rsid w:val="004F43E5"/>
    <w:rsid w:val="004F560F"/>
    <w:rsid w:val="004F6A54"/>
    <w:rsid w:val="004F74CA"/>
    <w:rsid w:val="00500331"/>
    <w:rsid w:val="00501204"/>
    <w:rsid w:val="00501F9E"/>
    <w:rsid w:val="00503F46"/>
    <w:rsid w:val="0051023F"/>
    <w:rsid w:val="00511C50"/>
    <w:rsid w:val="00514F65"/>
    <w:rsid w:val="00523CA3"/>
    <w:rsid w:val="00523D21"/>
    <w:rsid w:val="00524F13"/>
    <w:rsid w:val="005252EC"/>
    <w:rsid w:val="0052680D"/>
    <w:rsid w:val="00526F76"/>
    <w:rsid w:val="005317B2"/>
    <w:rsid w:val="005329EB"/>
    <w:rsid w:val="00533199"/>
    <w:rsid w:val="00534B95"/>
    <w:rsid w:val="00545075"/>
    <w:rsid w:val="00557361"/>
    <w:rsid w:val="00570878"/>
    <w:rsid w:val="00573562"/>
    <w:rsid w:val="005750B9"/>
    <w:rsid w:val="005820DA"/>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0B79"/>
    <w:rsid w:val="00632253"/>
    <w:rsid w:val="006327F1"/>
    <w:rsid w:val="006373F4"/>
    <w:rsid w:val="0064344B"/>
    <w:rsid w:val="00644154"/>
    <w:rsid w:val="00644837"/>
    <w:rsid w:val="0065409C"/>
    <w:rsid w:val="0066085F"/>
    <w:rsid w:val="00667064"/>
    <w:rsid w:val="00667568"/>
    <w:rsid w:val="006679BA"/>
    <w:rsid w:val="00675392"/>
    <w:rsid w:val="006769A6"/>
    <w:rsid w:val="00681563"/>
    <w:rsid w:val="00681EFF"/>
    <w:rsid w:val="00683F2A"/>
    <w:rsid w:val="00684F02"/>
    <w:rsid w:val="00690D11"/>
    <w:rsid w:val="00690DD3"/>
    <w:rsid w:val="00691AA1"/>
    <w:rsid w:val="00691DA6"/>
    <w:rsid w:val="006A1C7F"/>
    <w:rsid w:val="006A4939"/>
    <w:rsid w:val="006A5284"/>
    <w:rsid w:val="006A7F21"/>
    <w:rsid w:val="006B1C9F"/>
    <w:rsid w:val="006B646B"/>
    <w:rsid w:val="006B79C4"/>
    <w:rsid w:val="006C4C4E"/>
    <w:rsid w:val="006C65A4"/>
    <w:rsid w:val="006D4BB2"/>
    <w:rsid w:val="006E51D3"/>
    <w:rsid w:val="006E5547"/>
    <w:rsid w:val="00712F2E"/>
    <w:rsid w:val="00717C22"/>
    <w:rsid w:val="007237EA"/>
    <w:rsid w:val="00725824"/>
    <w:rsid w:val="00737766"/>
    <w:rsid w:val="00740392"/>
    <w:rsid w:val="00747035"/>
    <w:rsid w:val="00747AD0"/>
    <w:rsid w:val="0075393C"/>
    <w:rsid w:val="007611FB"/>
    <w:rsid w:val="007722EB"/>
    <w:rsid w:val="00776C08"/>
    <w:rsid w:val="00777E03"/>
    <w:rsid w:val="0078053F"/>
    <w:rsid w:val="00793642"/>
    <w:rsid w:val="00793D9F"/>
    <w:rsid w:val="007A3193"/>
    <w:rsid w:val="007A3C91"/>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0380"/>
    <w:rsid w:val="0080105C"/>
    <w:rsid w:val="00801227"/>
    <w:rsid w:val="008035F7"/>
    <w:rsid w:val="008050F5"/>
    <w:rsid w:val="008063EF"/>
    <w:rsid w:val="008129D1"/>
    <w:rsid w:val="008163B1"/>
    <w:rsid w:val="00816B63"/>
    <w:rsid w:val="008219B1"/>
    <w:rsid w:val="00826B87"/>
    <w:rsid w:val="0083053C"/>
    <w:rsid w:val="0083111A"/>
    <w:rsid w:val="008334AE"/>
    <w:rsid w:val="00833EFD"/>
    <w:rsid w:val="00836FED"/>
    <w:rsid w:val="008410A5"/>
    <w:rsid w:val="0084233A"/>
    <w:rsid w:val="008452CC"/>
    <w:rsid w:val="00845CD2"/>
    <w:rsid w:val="008502D8"/>
    <w:rsid w:val="00851709"/>
    <w:rsid w:val="00852A6D"/>
    <w:rsid w:val="00852B0D"/>
    <w:rsid w:val="00852C1D"/>
    <w:rsid w:val="00867C17"/>
    <w:rsid w:val="00871D75"/>
    <w:rsid w:val="008749EA"/>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47AFB"/>
    <w:rsid w:val="0095050D"/>
    <w:rsid w:val="00952E5C"/>
    <w:rsid w:val="009608B2"/>
    <w:rsid w:val="00966C5C"/>
    <w:rsid w:val="00970E9D"/>
    <w:rsid w:val="009721B8"/>
    <w:rsid w:val="00973104"/>
    <w:rsid w:val="00973228"/>
    <w:rsid w:val="009744CD"/>
    <w:rsid w:val="00977572"/>
    <w:rsid w:val="0098798C"/>
    <w:rsid w:val="0099180C"/>
    <w:rsid w:val="00994C35"/>
    <w:rsid w:val="009955F6"/>
    <w:rsid w:val="009968B9"/>
    <w:rsid w:val="009A2F5C"/>
    <w:rsid w:val="009B077C"/>
    <w:rsid w:val="009B11C8"/>
    <w:rsid w:val="009B2A39"/>
    <w:rsid w:val="009B58A9"/>
    <w:rsid w:val="009C2863"/>
    <w:rsid w:val="009C762E"/>
    <w:rsid w:val="009D439C"/>
    <w:rsid w:val="009E0D85"/>
    <w:rsid w:val="009E0EEF"/>
    <w:rsid w:val="009E3E4C"/>
    <w:rsid w:val="009F225E"/>
    <w:rsid w:val="009F7FFC"/>
    <w:rsid w:val="00A003B8"/>
    <w:rsid w:val="00A03100"/>
    <w:rsid w:val="00A1176E"/>
    <w:rsid w:val="00A22398"/>
    <w:rsid w:val="00A4039F"/>
    <w:rsid w:val="00A42912"/>
    <w:rsid w:val="00A44217"/>
    <w:rsid w:val="00A4589C"/>
    <w:rsid w:val="00A46F1A"/>
    <w:rsid w:val="00A47939"/>
    <w:rsid w:val="00A52B73"/>
    <w:rsid w:val="00A53E17"/>
    <w:rsid w:val="00A5507A"/>
    <w:rsid w:val="00A61399"/>
    <w:rsid w:val="00A6404A"/>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A480B"/>
    <w:rsid w:val="00AB1409"/>
    <w:rsid w:val="00AB7EC5"/>
    <w:rsid w:val="00AC22CC"/>
    <w:rsid w:val="00AC38EE"/>
    <w:rsid w:val="00AC63B4"/>
    <w:rsid w:val="00AC69D5"/>
    <w:rsid w:val="00AD6A66"/>
    <w:rsid w:val="00AE2346"/>
    <w:rsid w:val="00AE385D"/>
    <w:rsid w:val="00AF2542"/>
    <w:rsid w:val="00B057BD"/>
    <w:rsid w:val="00B136B8"/>
    <w:rsid w:val="00B17ADA"/>
    <w:rsid w:val="00B20712"/>
    <w:rsid w:val="00B20DA5"/>
    <w:rsid w:val="00B218B0"/>
    <w:rsid w:val="00B22729"/>
    <w:rsid w:val="00B22A6B"/>
    <w:rsid w:val="00B235AA"/>
    <w:rsid w:val="00B264B1"/>
    <w:rsid w:val="00B2755C"/>
    <w:rsid w:val="00B30939"/>
    <w:rsid w:val="00B43238"/>
    <w:rsid w:val="00B63510"/>
    <w:rsid w:val="00B66668"/>
    <w:rsid w:val="00B739CF"/>
    <w:rsid w:val="00B74DF2"/>
    <w:rsid w:val="00B75216"/>
    <w:rsid w:val="00B80AA4"/>
    <w:rsid w:val="00B91D52"/>
    <w:rsid w:val="00B9281E"/>
    <w:rsid w:val="00BA1ACD"/>
    <w:rsid w:val="00BB429D"/>
    <w:rsid w:val="00BC64D2"/>
    <w:rsid w:val="00BC681B"/>
    <w:rsid w:val="00BC7D9A"/>
    <w:rsid w:val="00BD16FC"/>
    <w:rsid w:val="00BD170B"/>
    <w:rsid w:val="00BD3858"/>
    <w:rsid w:val="00BD390C"/>
    <w:rsid w:val="00BE083B"/>
    <w:rsid w:val="00BE4858"/>
    <w:rsid w:val="00BF7510"/>
    <w:rsid w:val="00C0018A"/>
    <w:rsid w:val="00C01825"/>
    <w:rsid w:val="00C01A9B"/>
    <w:rsid w:val="00C179C8"/>
    <w:rsid w:val="00C209D8"/>
    <w:rsid w:val="00C25CD1"/>
    <w:rsid w:val="00C266EE"/>
    <w:rsid w:val="00C303B1"/>
    <w:rsid w:val="00C35022"/>
    <w:rsid w:val="00C54643"/>
    <w:rsid w:val="00C549FA"/>
    <w:rsid w:val="00C54CE5"/>
    <w:rsid w:val="00C55CEC"/>
    <w:rsid w:val="00C5781E"/>
    <w:rsid w:val="00C6404D"/>
    <w:rsid w:val="00C711B8"/>
    <w:rsid w:val="00C8097C"/>
    <w:rsid w:val="00C83464"/>
    <w:rsid w:val="00C853CD"/>
    <w:rsid w:val="00C87170"/>
    <w:rsid w:val="00C92AC7"/>
    <w:rsid w:val="00C92E09"/>
    <w:rsid w:val="00CA7176"/>
    <w:rsid w:val="00CA7C24"/>
    <w:rsid w:val="00CB56E5"/>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5E03"/>
    <w:rsid w:val="00D260D2"/>
    <w:rsid w:val="00D31CB7"/>
    <w:rsid w:val="00D34848"/>
    <w:rsid w:val="00D362E4"/>
    <w:rsid w:val="00D4269E"/>
    <w:rsid w:val="00D45811"/>
    <w:rsid w:val="00D46C97"/>
    <w:rsid w:val="00D47E19"/>
    <w:rsid w:val="00D523E9"/>
    <w:rsid w:val="00D528F5"/>
    <w:rsid w:val="00D559AC"/>
    <w:rsid w:val="00D57A83"/>
    <w:rsid w:val="00D606AE"/>
    <w:rsid w:val="00D63054"/>
    <w:rsid w:val="00D71ECE"/>
    <w:rsid w:val="00D738E7"/>
    <w:rsid w:val="00D75B58"/>
    <w:rsid w:val="00D876DF"/>
    <w:rsid w:val="00D90D45"/>
    <w:rsid w:val="00D92E03"/>
    <w:rsid w:val="00D92E8B"/>
    <w:rsid w:val="00D931E8"/>
    <w:rsid w:val="00D95ACE"/>
    <w:rsid w:val="00DA2890"/>
    <w:rsid w:val="00DB052E"/>
    <w:rsid w:val="00DB7E2F"/>
    <w:rsid w:val="00DC07E6"/>
    <w:rsid w:val="00DC3E2C"/>
    <w:rsid w:val="00DD0355"/>
    <w:rsid w:val="00DE00B3"/>
    <w:rsid w:val="00DE344C"/>
    <w:rsid w:val="00DE3891"/>
    <w:rsid w:val="00DF1C11"/>
    <w:rsid w:val="00DF4E2B"/>
    <w:rsid w:val="00E001AA"/>
    <w:rsid w:val="00E07991"/>
    <w:rsid w:val="00E13B84"/>
    <w:rsid w:val="00E16639"/>
    <w:rsid w:val="00E167C7"/>
    <w:rsid w:val="00E24028"/>
    <w:rsid w:val="00E36C7E"/>
    <w:rsid w:val="00E402EF"/>
    <w:rsid w:val="00E5286F"/>
    <w:rsid w:val="00E6153D"/>
    <w:rsid w:val="00E65124"/>
    <w:rsid w:val="00E65F05"/>
    <w:rsid w:val="00E72CEF"/>
    <w:rsid w:val="00E76778"/>
    <w:rsid w:val="00E768A4"/>
    <w:rsid w:val="00E832CC"/>
    <w:rsid w:val="00E85BC1"/>
    <w:rsid w:val="00E90B76"/>
    <w:rsid w:val="00E91137"/>
    <w:rsid w:val="00E9582A"/>
    <w:rsid w:val="00E965B6"/>
    <w:rsid w:val="00E972B4"/>
    <w:rsid w:val="00E974D3"/>
    <w:rsid w:val="00EA3B67"/>
    <w:rsid w:val="00EA64ED"/>
    <w:rsid w:val="00EA7613"/>
    <w:rsid w:val="00EA7DD0"/>
    <w:rsid w:val="00EB1675"/>
    <w:rsid w:val="00EB7427"/>
    <w:rsid w:val="00EC0907"/>
    <w:rsid w:val="00EC47F6"/>
    <w:rsid w:val="00ED7F34"/>
    <w:rsid w:val="00EE1B43"/>
    <w:rsid w:val="00EF02FF"/>
    <w:rsid w:val="00EF1B99"/>
    <w:rsid w:val="00EF441B"/>
    <w:rsid w:val="00EF6E7B"/>
    <w:rsid w:val="00F05B79"/>
    <w:rsid w:val="00F10FE0"/>
    <w:rsid w:val="00F153EF"/>
    <w:rsid w:val="00F172B2"/>
    <w:rsid w:val="00F2072E"/>
    <w:rsid w:val="00F24390"/>
    <w:rsid w:val="00F25E19"/>
    <w:rsid w:val="00F32569"/>
    <w:rsid w:val="00F417E3"/>
    <w:rsid w:val="00F4182E"/>
    <w:rsid w:val="00F475C3"/>
    <w:rsid w:val="00F51920"/>
    <w:rsid w:val="00F5306C"/>
    <w:rsid w:val="00F574EB"/>
    <w:rsid w:val="00F57F4F"/>
    <w:rsid w:val="00F62A67"/>
    <w:rsid w:val="00F631D6"/>
    <w:rsid w:val="00F645C4"/>
    <w:rsid w:val="00F66032"/>
    <w:rsid w:val="00F6694D"/>
    <w:rsid w:val="00F82AC6"/>
    <w:rsid w:val="00F86D57"/>
    <w:rsid w:val="00F958C2"/>
    <w:rsid w:val="00F97DD3"/>
    <w:rsid w:val="00FA0C96"/>
    <w:rsid w:val="00FA44B3"/>
    <w:rsid w:val="00FA71CC"/>
    <w:rsid w:val="00FB64EF"/>
    <w:rsid w:val="00FB7C83"/>
    <w:rsid w:val="00FD52DC"/>
    <w:rsid w:val="00FD596F"/>
    <w:rsid w:val="00FD6519"/>
    <w:rsid w:val="00FE25D5"/>
    <w:rsid w:val="00FE2A35"/>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A1176E"/>
    <w:rPr>
      <w:sz w:val="18"/>
      <w:szCs w:val="18"/>
    </w:rPr>
  </w:style>
  <w:style w:type="character" w:customStyle="1" w:styleId="Char1">
    <w:name w:val="批注框文本 Char"/>
    <w:basedOn w:val="a0"/>
    <w:link w:val="a5"/>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sz w:val="24"/>
      <w:szCs w:val="24"/>
    </w:rPr>
  </w:style>
  <w:style w:type="paragraph" w:customStyle="1" w:styleId="Char2">
    <w:name w:val="Char"/>
    <w:basedOn w:val="a"/>
    <w:autoRedefine/>
    <w:uiPriority w:val="99"/>
    <w:rsid w:val="00460F14"/>
    <w:rPr>
      <w:rFonts w:ascii="Tahoma" w:hAnsi="Tahoma"/>
      <w:sz w:val="24"/>
      <w:szCs w:val="24"/>
    </w:rPr>
  </w:style>
  <w:style w:type="character" w:styleId="a6">
    <w:name w:val="Hyperlink"/>
    <w:basedOn w:val="a0"/>
    <w:uiPriority w:val="99"/>
    <w:rsid w:val="00E6153D"/>
    <w:rPr>
      <w:rFonts w:cs="Times New Roman"/>
      <w:color w:val="0000FF"/>
      <w:u w:val="single"/>
    </w:rPr>
  </w:style>
  <w:style w:type="character" w:styleId="a7">
    <w:name w:val="page number"/>
    <w:basedOn w:val="a0"/>
    <w:uiPriority w:val="99"/>
    <w:rsid w:val="00E6153D"/>
    <w:rPr>
      <w:rFonts w:cs="Times New Roman"/>
    </w:rPr>
  </w:style>
  <w:style w:type="character" w:styleId="a8">
    <w:name w:val="footnote reference"/>
    <w:basedOn w:val="a0"/>
    <w:uiPriority w:val="99"/>
    <w:semiHidden/>
    <w:rsid w:val="00E6153D"/>
    <w:rPr>
      <w:rFonts w:cs="Times New Roman"/>
      <w:vertAlign w:val="superscript"/>
    </w:rPr>
  </w:style>
  <w:style w:type="paragraph" w:styleId="a9">
    <w:name w:val="footnote text"/>
    <w:basedOn w:val="a"/>
    <w:link w:val="Char3"/>
    <w:uiPriority w:val="99"/>
    <w:semiHidden/>
    <w:rsid w:val="00E6153D"/>
    <w:pPr>
      <w:snapToGrid w:val="0"/>
      <w:jc w:val="left"/>
    </w:pPr>
    <w:rPr>
      <w:rFonts w:ascii="Times New Roman" w:hAnsi="Times New Roman"/>
      <w:sz w:val="18"/>
      <w:szCs w:val="18"/>
    </w:rPr>
  </w:style>
  <w:style w:type="character" w:customStyle="1" w:styleId="Char3">
    <w:name w:val="脚注文本 Char"/>
    <w:basedOn w:val="a0"/>
    <w:link w:val="a9"/>
    <w:uiPriority w:val="99"/>
    <w:semiHidden/>
    <w:locked/>
    <w:rsid w:val="00E615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80437522">
      <w:marLeft w:val="0"/>
      <w:marRight w:val="0"/>
      <w:marTop w:val="0"/>
      <w:marBottom w:val="0"/>
      <w:divBdr>
        <w:top w:val="none" w:sz="0" w:space="0" w:color="auto"/>
        <w:left w:val="none" w:sz="0" w:space="0" w:color="auto"/>
        <w:bottom w:val="none" w:sz="0" w:space="0" w:color="auto"/>
        <w:right w:val="none" w:sz="0" w:space="0" w:color="auto"/>
      </w:divBdr>
    </w:div>
    <w:div w:id="1880437523">
      <w:marLeft w:val="0"/>
      <w:marRight w:val="0"/>
      <w:marTop w:val="0"/>
      <w:marBottom w:val="0"/>
      <w:divBdr>
        <w:top w:val="none" w:sz="0" w:space="0" w:color="auto"/>
        <w:left w:val="none" w:sz="0" w:space="0" w:color="auto"/>
        <w:bottom w:val="none" w:sz="0" w:space="0" w:color="auto"/>
        <w:right w:val="none" w:sz="0" w:space="0" w:color="auto"/>
      </w:divBdr>
    </w:div>
    <w:div w:id="1880437524">
      <w:marLeft w:val="0"/>
      <w:marRight w:val="0"/>
      <w:marTop w:val="0"/>
      <w:marBottom w:val="0"/>
      <w:divBdr>
        <w:top w:val="none" w:sz="0" w:space="0" w:color="auto"/>
        <w:left w:val="none" w:sz="0" w:space="0" w:color="auto"/>
        <w:bottom w:val="none" w:sz="0" w:space="0" w:color="auto"/>
        <w:right w:val="none" w:sz="0" w:space="0" w:color="auto"/>
      </w:divBdr>
    </w:div>
    <w:div w:id="1880437525">
      <w:marLeft w:val="0"/>
      <w:marRight w:val="0"/>
      <w:marTop w:val="0"/>
      <w:marBottom w:val="0"/>
      <w:divBdr>
        <w:top w:val="none" w:sz="0" w:space="0" w:color="auto"/>
        <w:left w:val="none" w:sz="0" w:space="0" w:color="auto"/>
        <w:bottom w:val="none" w:sz="0" w:space="0" w:color="auto"/>
        <w:right w:val="none" w:sz="0" w:space="0" w:color="auto"/>
      </w:divBdr>
    </w:div>
    <w:div w:id="1880437526">
      <w:marLeft w:val="0"/>
      <w:marRight w:val="0"/>
      <w:marTop w:val="0"/>
      <w:marBottom w:val="0"/>
      <w:divBdr>
        <w:top w:val="none" w:sz="0" w:space="0" w:color="auto"/>
        <w:left w:val="none" w:sz="0" w:space="0" w:color="auto"/>
        <w:bottom w:val="none" w:sz="0" w:space="0" w:color="auto"/>
        <w:right w:val="none" w:sz="0" w:space="0" w:color="auto"/>
      </w:divBdr>
    </w:div>
    <w:div w:id="1880437527">
      <w:marLeft w:val="0"/>
      <w:marRight w:val="0"/>
      <w:marTop w:val="0"/>
      <w:marBottom w:val="0"/>
      <w:divBdr>
        <w:top w:val="none" w:sz="0" w:space="0" w:color="auto"/>
        <w:left w:val="none" w:sz="0" w:space="0" w:color="auto"/>
        <w:bottom w:val="none" w:sz="0" w:space="0" w:color="auto"/>
        <w:right w:val="none" w:sz="0" w:space="0" w:color="auto"/>
      </w:divBdr>
    </w:div>
    <w:div w:id="1880437528">
      <w:marLeft w:val="0"/>
      <w:marRight w:val="0"/>
      <w:marTop w:val="0"/>
      <w:marBottom w:val="0"/>
      <w:divBdr>
        <w:top w:val="none" w:sz="0" w:space="0" w:color="auto"/>
        <w:left w:val="none" w:sz="0" w:space="0" w:color="auto"/>
        <w:bottom w:val="none" w:sz="0" w:space="0" w:color="auto"/>
        <w:right w:val="none" w:sz="0" w:space="0" w:color="auto"/>
      </w:divBdr>
    </w:div>
    <w:div w:id="1880437529">
      <w:marLeft w:val="0"/>
      <w:marRight w:val="0"/>
      <w:marTop w:val="0"/>
      <w:marBottom w:val="0"/>
      <w:divBdr>
        <w:top w:val="none" w:sz="0" w:space="0" w:color="auto"/>
        <w:left w:val="none" w:sz="0" w:space="0" w:color="auto"/>
        <w:bottom w:val="none" w:sz="0" w:space="0" w:color="auto"/>
        <w:right w:val="none" w:sz="0" w:space="0" w:color="auto"/>
      </w:divBdr>
    </w:div>
    <w:div w:id="1880437530">
      <w:marLeft w:val="0"/>
      <w:marRight w:val="0"/>
      <w:marTop w:val="0"/>
      <w:marBottom w:val="0"/>
      <w:divBdr>
        <w:top w:val="none" w:sz="0" w:space="0" w:color="auto"/>
        <w:left w:val="none" w:sz="0" w:space="0" w:color="auto"/>
        <w:bottom w:val="none" w:sz="0" w:space="0" w:color="auto"/>
        <w:right w:val="none" w:sz="0" w:space="0" w:color="auto"/>
      </w:divBdr>
    </w:div>
    <w:div w:id="1880437531">
      <w:marLeft w:val="0"/>
      <w:marRight w:val="0"/>
      <w:marTop w:val="0"/>
      <w:marBottom w:val="0"/>
      <w:divBdr>
        <w:top w:val="none" w:sz="0" w:space="0" w:color="auto"/>
        <w:left w:val="none" w:sz="0" w:space="0" w:color="auto"/>
        <w:bottom w:val="none" w:sz="0" w:space="0" w:color="auto"/>
        <w:right w:val="none" w:sz="0" w:space="0" w:color="auto"/>
      </w:divBdr>
    </w:div>
    <w:div w:id="1880437532">
      <w:marLeft w:val="0"/>
      <w:marRight w:val="0"/>
      <w:marTop w:val="0"/>
      <w:marBottom w:val="0"/>
      <w:divBdr>
        <w:top w:val="none" w:sz="0" w:space="0" w:color="auto"/>
        <w:left w:val="none" w:sz="0" w:space="0" w:color="auto"/>
        <w:bottom w:val="none" w:sz="0" w:space="0" w:color="auto"/>
        <w:right w:val="none" w:sz="0" w:space="0" w:color="auto"/>
      </w:divBdr>
    </w:div>
    <w:div w:id="1880437533">
      <w:marLeft w:val="0"/>
      <w:marRight w:val="0"/>
      <w:marTop w:val="0"/>
      <w:marBottom w:val="0"/>
      <w:divBdr>
        <w:top w:val="none" w:sz="0" w:space="0" w:color="auto"/>
        <w:left w:val="none" w:sz="0" w:space="0" w:color="auto"/>
        <w:bottom w:val="none" w:sz="0" w:space="0" w:color="auto"/>
        <w:right w:val="none" w:sz="0" w:space="0" w:color="auto"/>
      </w:divBdr>
    </w:div>
    <w:div w:id="1880437534">
      <w:marLeft w:val="0"/>
      <w:marRight w:val="0"/>
      <w:marTop w:val="0"/>
      <w:marBottom w:val="0"/>
      <w:divBdr>
        <w:top w:val="none" w:sz="0" w:space="0" w:color="auto"/>
        <w:left w:val="none" w:sz="0" w:space="0" w:color="auto"/>
        <w:bottom w:val="none" w:sz="0" w:space="0" w:color="auto"/>
        <w:right w:val="none" w:sz="0" w:space="0" w:color="auto"/>
      </w:divBdr>
    </w:div>
    <w:div w:id="1880437535">
      <w:marLeft w:val="0"/>
      <w:marRight w:val="0"/>
      <w:marTop w:val="0"/>
      <w:marBottom w:val="0"/>
      <w:divBdr>
        <w:top w:val="none" w:sz="0" w:space="0" w:color="auto"/>
        <w:left w:val="none" w:sz="0" w:space="0" w:color="auto"/>
        <w:bottom w:val="none" w:sz="0" w:space="0" w:color="auto"/>
        <w:right w:val="none" w:sz="0" w:space="0" w:color="auto"/>
      </w:divBdr>
    </w:div>
    <w:div w:id="1880437536">
      <w:marLeft w:val="0"/>
      <w:marRight w:val="0"/>
      <w:marTop w:val="0"/>
      <w:marBottom w:val="0"/>
      <w:divBdr>
        <w:top w:val="none" w:sz="0" w:space="0" w:color="auto"/>
        <w:left w:val="none" w:sz="0" w:space="0" w:color="auto"/>
        <w:bottom w:val="none" w:sz="0" w:space="0" w:color="auto"/>
        <w:right w:val="none" w:sz="0" w:space="0" w:color="auto"/>
      </w:divBdr>
    </w:div>
    <w:div w:id="1880437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2018</TotalTime>
  <Pages>10</Pages>
  <Words>708</Words>
  <Characters>4038</Characters>
  <Application>Microsoft Office Word</Application>
  <DocSecurity>0</DocSecurity>
  <Lines>33</Lines>
  <Paragraphs>9</Paragraphs>
  <ScaleCrop>false</ScaleCrop>
  <Company>Microsoft</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1458</cp:revision>
  <cp:lastPrinted>2018-02-28T01:51:00Z</cp:lastPrinted>
  <dcterms:created xsi:type="dcterms:W3CDTF">2017-10-26T06:45:00Z</dcterms:created>
  <dcterms:modified xsi:type="dcterms:W3CDTF">2021-04-28T09:07:00Z</dcterms:modified>
</cp:coreProperties>
</file>